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85" w:rsidRPr="007C4362" w:rsidRDefault="00BF2A85" w:rsidP="006522F5">
      <w:pPr>
        <w:pStyle w:val="TheRoyalMarsdenBodyText"/>
        <w:rPr>
          <w:szCs w:val="20"/>
        </w:rPr>
      </w:pPr>
      <w:bookmarkStart w:id="0" w:name="_GoBack"/>
      <w:bookmarkEnd w:id="0"/>
    </w:p>
    <w:p w:rsidR="00BF2A85" w:rsidRPr="007C4362" w:rsidRDefault="00BF2A85" w:rsidP="006522F5">
      <w:pPr>
        <w:pStyle w:val="TheRoyalMarsdenBodyText"/>
        <w:rPr>
          <w:szCs w:val="20"/>
        </w:rPr>
      </w:pPr>
    </w:p>
    <w:p w:rsidR="00BF2A85" w:rsidRPr="007C4362" w:rsidRDefault="00BF2A85" w:rsidP="006522F5">
      <w:pPr>
        <w:pStyle w:val="TheRoyalMarsdenBodyText"/>
        <w:rPr>
          <w:szCs w:val="20"/>
        </w:rPr>
      </w:pPr>
    </w:p>
    <w:p w:rsidR="001C39BE" w:rsidRPr="007C4362" w:rsidRDefault="001C39BE" w:rsidP="001C39BE">
      <w:pPr>
        <w:pStyle w:val="Auberginetext"/>
        <w:jc w:val="center"/>
        <w:rPr>
          <w:sz w:val="44"/>
          <w:szCs w:val="44"/>
        </w:rPr>
      </w:pPr>
      <w:r w:rsidRPr="007C4362">
        <w:rPr>
          <w:sz w:val="44"/>
          <w:szCs w:val="44"/>
        </w:rPr>
        <w:t xml:space="preserve">THE ROYAL MARSDEN CANCER CHARITY </w:t>
      </w:r>
    </w:p>
    <w:p w:rsidR="001C39BE" w:rsidRPr="007C4362" w:rsidRDefault="001C39BE" w:rsidP="001C39BE">
      <w:pPr>
        <w:pStyle w:val="Auberginetext"/>
        <w:jc w:val="center"/>
        <w:rPr>
          <w:sz w:val="44"/>
          <w:szCs w:val="44"/>
        </w:rPr>
      </w:pPr>
    </w:p>
    <w:p w:rsidR="001C39BE" w:rsidRPr="007C4362" w:rsidRDefault="001C39BE" w:rsidP="001C39BE">
      <w:pPr>
        <w:pStyle w:val="Auberginetext"/>
        <w:jc w:val="center"/>
        <w:rPr>
          <w:sz w:val="44"/>
          <w:szCs w:val="44"/>
        </w:rPr>
      </w:pPr>
      <w:r w:rsidRPr="007C4362">
        <w:rPr>
          <w:sz w:val="44"/>
          <w:szCs w:val="44"/>
        </w:rPr>
        <w:t>Job description</w:t>
      </w:r>
    </w:p>
    <w:p w:rsidR="00423337" w:rsidRPr="007C4362" w:rsidRDefault="00423337" w:rsidP="001C39BE">
      <w:pPr>
        <w:pStyle w:val="Auberginetext"/>
        <w:jc w:val="center"/>
        <w:rPr>
          <w:sz w:val="44"/>
          <w:szCs w:val="44"/>
        </w:rPr>
      </w:pPr>
    </w:p>
    <w:p w:rsidR="001C39BE" w:rsidRPr="007C4362" w:rsidRDefault="00B92858" w:rsidP="001C39BE">
      <w:pPr>
        <w:pStyle w:val="Auberginetext"/>
        <w:jc w:val="center"/>
        <w:rPr>
          <w:sz w:val="44"/>
          <w:szCs w:val="44"/>
        </w:rPr>
      </w:pPr>
      <w:r>
        <w:rPr>
          <w:sz w:val="44"/>
          <w:szCs w:val="44"/>
        </w:rPr>
        <w:t>Grants &amp; SPF Executive</w:t>
      </w:r>
    </w:p>
    <w:p w:rsidR="00BF2A85" w:rsidRPr="007C4362" w:rsidRDefault="00BF2A85" w:rsidP="006522F5">
      <w:pPr>
        <w:pStyle w:val="TheRoyalMarsdenBodyText"/>
        <w:rPr>
          <w:szCs w:val="20"/>
        </w:rPr>
      </w:pPr>
    </w:p>
    <w:p w:rsidR="00BF2A85" w:rsidRPr="007C4362" w:rsidRDefault="00BF2A85" w:rsidP="006522F5">
      <w:pPr>
        <w:pStyle w:val="TheRoyalMarsdenBodyText"/>
        <w:rPr>
          <w:szCs w:val="20"/>
        </w:rPr>
      </w:pPr>
    </w:p>
    <w:p w:rsidR="00BF2A85" w:rsidRPr="007C4362" w:rsidRDefault="001C39BE" w:rsidP="006522F5">
      <w:pPr>
        <w:pStyle w:val="TheRoyalMarsdenBodyText"/>
        <w:rPr>
          <w:szCs w:val="20"/>
        </w:rPr>
      </w:pPr>
      <w:r w:rsidRPr="007C4362">
        <w:rPr>
          <w:noProof/>
          <w:szCs w:val="20"/>
        </w:rPr>
        <w:drawing>
          <wp:anchor distT="0" distB="0" distL="114300" distR="114300" simplePos="0" relativeHeight="251663360" behindDoc="1" locked="1" layoutInCell="1" allowOverlap="1" wp14:anchorId="6B8D41FC" wp14:editId="25296300">
            <wp:simplePos x="0" y="0"/>
            <wp:positionH relativeFrom="margin">
              <wp:posOffset>4224020</wp:posOffset>
            </wp:positionH>
            <wp:positionV relativeFrom="margin">
              <wp:posOffset>-1828165</wp:posOffset>
            </wp:positionV>
            <wp:extent cx="1466215" cy="1314450"/>
            <wp:effectExtent l="0" t="0" r="635" b="0"/>
            <wp:wrapNone/>
            <wp:docPr id="4" name="Picture 4" descr="RMCC_full colour_Aubergine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CC_full colour_Aubergine 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85" w:rsidRPr="007C4362" w:rsidRDefault="00BF2A85" w:rsidP="006522F5">
      <w:pPr>
        <w:pStyle w:val="TheRoyalMarsdenBodyText"/>
        <w:rPr>
          <w:szCs w:val="20"/>
        </w:rPr>
      </w:pPr>
    </w:p>
    <w:p w:rsidR="00BF2A85" w:rsidRPr="007C4362" w:rsidRDefault="00BF2A85" w:rsidP="006522F5">
      <w:pPr>
        <w:pStyle w:val="TheRoyalMarsdenBodyText"/>
        <w:rPr>
          <w:szCs w:val="20"/>
        </w:rPr>
      </w:pPr>
    </w:p>
    <w:p w:rsidR="00920D65" w:rsidRPr="007C4362" w:rsidRDefault="00920D65" w:rsidP="006522F5">
      <w:pPr>
        <w:pStyle w:val="TheRoyalMarsdenBodyText"/>
        <w:rPr>
          <w:szCs w:val="20"/>
        </w:rPr>
      </w:pPr>
    </w:p>
    <w:p w:rsidR="00920D65" w:rsidRPr="007C4362" w:rsidRDefault="00920D65" w:rsidP="006522F5">
      <w:pPr>
        <w:pStyle w:val="TheRoyalMarsdenBodyText"/>
        <w:rPr>
          <w:szCs w:val="20"/>
        </w:rPr>
      </w:pPr>
    </w:p>
    <w:p w:rsidR="00920D65" w:rsidRPr="007C4362" w:rsidRDefault="00920D65" w:rsidP="006522F5">
      <w:pPr>
        <w:pStyle w:val="TheRoyalMarsdenBodyText"/>
        <w:rPr>
          <w:szCs w:val="20"/>
        </w:rPr>
      </w:pPr>
    </w:p>
    <w:p w:rsidR="00920D65" w:rsidRPr="007C4362" w:rsidRDefault="00920D65" w:rsidP="006522F5">
      <w:pPr>
        <w:pStyle w:val="TheRoyalMarsdenBodyText"/>
        <w:rPr>
          <w:szCs w:val="20"/>
        </w:rPr>
      </w:pPr>
    </w:p>
    <w:p w:rsidR="00920D65" w:rsidRPr="007C4362" w:rsidRDefault="00920D65" w:rsidP="006522F5">
      <w:pPr>
        <w:pStyle w:val="TheRoyalMarsdenBodyText"/>
        <w:rPr>
          <w:szCs w:val="20"/>
        </w:rPr>
      </w:pPr>
    </w:p>
    <w:p w:rsidR="00920D65" w:rsidRPr="007C4362" w:rsidRDefault="00920D65" w:rsidP="006522F5">
      <w:pPr>
        <w:pStyle w:val="TheRoyalMarsdenBodyText"/>
        <w:rPr>
          <w:szCs w:val="20"/>
        </w:rPr>
      </w:pPr>
    </w:p>
    <w:p w:rsidR="00920D65" w:rsidRPr="007C4362" w:rsidRDefault="00920D65" w:rsidP="006522F5">
      <w:pPr>
        <w:pStyle w:val="TheRoyalMarsdenBodyText"/>
        <w:rPr>
          <w:szCs w:val="20"/>
        </w:rPr>
      </w:pPr>
    </w:p>
    <w:p w:rsidR="005C73A9" w:rsidRPr="007C4362" w:rsidRDefault="005C73A9" w:rsidP="0047123F">
      <w:pPr>
        <w:pStyle w:val="Heading1"/>
        <w:spacing w:after="0"/>
        <w:rPr>
          <w:sz w:val="28"/>
          <w:szCs w:val="28"/>
        </w:rPr>
      </w:pPr>
      <w:r w:rsidRPr="007C4362">
        <w:rPr>
          <w:sz w:val="28"/>
          <w:szCs w:val="28"/>
        </w:rPr>
        <w:lastRenderedPageBreak/>
        <w:t>Job title</w:t>
      </w:r>
      <w:r w:rsidR="00423337" w:rsidRPr="007C4362">
        <w:rPr>
          <w:sz w:val="28"/>
          <w:szCs w:val="28"/>
        </w:rPr>
        <w:tab/>
      </w:r>
      <w:r w:rsidR="00423337" w:rsidRPr="007C4362">
        <w:rPr>
          <w:sz w:val="28"/>
          <w:szCs w:val="28"/>
        </w:rPr>
        <w:tab/>
      </w:r>
      <w:r w:rsidR="002A33DF" w:rsidRPr="007C4362">
        <w:rPr>
          <w:sz w:val="28"/>
          <w:szCs w:val="28"/>
        </w:rPr>
        <w:tab/>
      </w:r>
      <w:r w:rsidR="006222A3" w:rsidRPr="007C4362">
        <w:rPr>
          <w:sz w:val="28"/>
          <w:szCs w:val="28"/>
        </w:rPr>
        <w:t xml:space="preserve">Grants &amp; SPF </w:t>
      </w:r>
      <w:r w:rsidR="00FB0C1A">
        <w:rPr>
          <w:sz w:val="28"/>
          <w:szCs w:val="28"/>
        </w:rPr>
        <w:t>Executive</w:t>
      </w:r>
      <w:r w:rsidR="00423337" w:rsidRPr="007C4362">
        <w:rPr>
          <w:sz w:val="28"/>
          <w:szCs w:val="28"/>
        </w:rPr>
        <w:tab/>
      </w:r>
    </w:p>
    <w:p w:rsidR="0047123F" w:rsidRPr="007C4362" w:rsidRDefault="0047123F" w:rsidP="0047123F">
      <w:pPr>
        <w:pStyle w:val="Heading1"/>
        <w:spacing w:after="0"/>
        <w:rPr>
          <w:sz w:val="28"/>
          <w:szCs w:val="28"/>
        </w:rPr>
      </w:pPr>
    </w:p>
    <w:p w:rsidR="00C362F7" w:rsidRPr="007C4362" w:rsidRDefault="0047123F" w:rsidP="0047123F">
      <w:pPr>
        <w:pStyle w:val="Heading1"/>
        <w:spacing w:after="0"/>
        <w:rPr>
          <w:color w:val="auto"/>
          <w:sz w:val="28"/>
          <w:szCs w:val="28"/>
        </w:rPr>
      </w:pPr>
      <w:r w:rsidRPr="007C4362">
        <w:rPr>
          <w:sz w:val="28"/>
          <w:szCs w:val="28"/>
        </w:rPr>
        <w:t>Salary</w:t>
      </w:r>
      <w:r w:rsidRPr="007C4362">
        <w:rPr>
          <w:sz w:val="28"/>
          <w:szCs w:val="28"/>
        </w:rPr>
        <w:tab/>
      </w:r>
      <w:r w:rsidRPr="007C4362">
        <w:rPr>
          <w:sz w:val="28"/>
          <w:szCs w:val="28"/>
        </w:rPr>
        <w:tab/>
      </w:r>
      <w:r w:rsidRPr="007C4362">
        <w:rPr>
          <w:sz w:val="28"/>
          <w:szCs w:val="28"/>
        </w:rPr>
        <w:tab/>
      </w:r>
      <w:r w:rsidR="00416C30">
        <w:rPr>
          <w:sz w:val="28"/>
          <w:szCs w:val="28"/>
        </w:rPr>
        <w:t>Competitive</w:t>
      </w:r>
    </w:p>
    <w:p w:rsidR="0047123F" w:rsidRPr="007C4362" w:rsidRDefault="0047123F" w:rsidP="0047123F">
      <w:pPr>
        <w:pStyle w:val="Heading1"/>
        <w:spacing w:after="0"/>
        <w:rPr>
          <w:sz w:val="28"/>
          <w:szCs w:val="28"/>
        </w:rPr>
      </w:pPr>
    </w:p>
    <w:p w:rsidR="00C362F7" w:rsidRPr="007C4362" w:rsidRDefault="00F95F92" w:rsidP="00423337">
      <w:pPr>
        <w:pStyle w:val="Heading1"/>
        <w:spacing w:after="0"/>
        <w:ind w:left="2880" w:hanging="2880"/>
        <w:rPr>
          <w:color w:val="auto"/>
          <w:sz w:val="28"/>
          <w:szCs w:val="28"/>
        </w:rPr>
      </w:pPr>
      <w:r w:rsidRPr="007C4362">
        <w:rPr>
          <w:sz w:val="28"/>
          <w:szCs w:val="28"/>
        </w:rPr>
        <w:t>Hours of work</w:t>
      </w:r>
      <w:r w:rsidR="0047123F" w:rsidRPr="007C4362">
        <w:rPr>
          <w:sz w:val="28"/>
          <w:szCs w:val="28"/>
        </w:rPr>
        <w:tab/>
      </w:r>
      <w:r w:rsidR="001F3C9A" w:rsidRPr="007C4362">
        <w:rPr>
          <w:sz w:val="28"/>
          <w:szCs w:val="28"/>
        </w:rPr>
        <w:t>37.5</w:t>
      </w:r>
    </w:p>
    <w:p w:rsidR="0047123F" w:rsidRPr="007C4362" w:rsidRDefault="0047123F" w:rsidP="0047123F">
      <w:pPr>
        <w:pStyle w:val="Heading1"/>
        <w:spacing w:after="0"/>
        <w:rPr>
          <w:sz w:val="28"/>
          <w:szCs w:val="28"/>
        </w:rPr>
      </w:pPr>
    </w:p>
    <w:p w:rsidR="0047123F" w:rsidRPr="007C4362" w:rsidRDefault="002A33DF" w:rsidP="0047123F">
      <w:pPr>
        <w:pStyle w:val="Heading1"/>
        <w:spacing w:after="0"/>
        <w:rPr>
          <w:sz w:val="28"/>
          <w:szCs w:val="28"/>
        </w:rPr>
      </w:pPr>
      <w:r w:rsidRPr="007C4362">
        <w:rPr>
          <w:sz w:val="28"/>
          <w:szCs w:val="28"/>
        </w:rPr>
        <w:t>Team</w:t>
      </w:r>
      <w:r w:rsidRPr="007C4362">
        <w:rPr>
          <w:sz w:val="28"/>
          <w:szCs w:val="28"/>
        </w:rPr>
        <w:tab/>
      </w:r>
      <w:r w:rsidR="00423337" w:rsidRPr="007C4362">
        <w:rPr>
          <w:sz w:val="28"/>
          <w:szCs w:val="28"/>
        </w:rPr>
        <w:tab/>
      </w:r>
      <w:r w:rsidR="00423337" w:rsidRPr="007C4362">
        <w:rPr>
          <w:sz w:val="28"/>
          <w:szCs w:val="28"/>
        </w:rPr>
        <w:tab/>
      </w:r>
      <w:r w:rsidR="001F3C9A" w:rsidRPr="007C4362">
        <w:rPr>
          <w:sz w:val="28"/>
          <w:szCs w:val="28"/>
        </w:rPr>
        <w:t>Grants</w:t>
      </w:r>
    </w:p>
    <w:p w:rsidR="0047123F" w:rsidRPr="007C4362" w:rsidRDefault="0047123F" w:rsidP="0047123F">
      <w:pPr>
        <w:pStyle w:val="Heading1"/>
        <w:spacing w:after="0"/>
        <w:rPr>
          <w:sz w:val="28"/>
          <w:szCs w:val="28"/>
        </w:rPr>
      </w:pPr>
    </w:p>
    <w:p w:rsidR="006222A3" w:rsidRPr="007C4362" w:rsidRDefault="005A1487" w:rsidP="005A1487">
      <w:pPr>
        <w:pStyle w:val="Heading1"/>
        <w:spacing w:after="0"/>
        <w:ind w:left="2880" w:hanging="2880"/>
        <w:rPr>
          <w:sz w:val="28"/>
          <w:szCs w:val="28"/>
        </w:rPr>
      </w:pPr>
      <w:r w:rsidRPr="007C4362">
        <w:rPr>
          <w:sz w:val="28"/>
          <w:szCs w:val="28"/>
        </w:rPr>
        <w:t xml:space="preserve">Reporting </w:t>
      </w:r>
      <w:r w:rsidR="005C73A9" w:rsidRPr="007C4362">
        <w:rPr>
          <w:sz w:val="28"/>
          <w:szCs w:val="28"/>
        </w:rPr>
        <w:t>to</w:t>
      </w:r>
      <w:r w:rsidR="006222A3" w:rsidRPr="007C4362">
        <w:rPr>
          <w:sz w:val="28"/>
          <w:szCs w:val="28"/>
        </w:rPr>
        <w:t>:</w:t>
      </w:r>
      <w:r w:rsidR="00423337" w:rsidRPr="007C4362">
        <w:rPr>
          <w:sz w:val="28"/>
          <w:szCs w:val="28"/>
        </w:rPr>
        <w:tab/>
      </w:r>
      <w:r w:rsidR="00FB0C1A">
        <w:rPr>
          <w:sz w:val="28"/>
          <w:szCs w:val="28"/>
        </w:rPr>
        <w:t>Grants and SPF Manager</w:t>
      </w:r>
    </w:p>
    <w:p w:rsidR="00C362F7" w:rsidRPr="007C4362" w:rsidRDefault="00C362F7" w:rsidP="0047123F">
      <w:pPr>
        <w:spacing w:after="0"/>
        <w:rPr>
          <w:color w:val="FF0000"/>
          <w:sz w:val="28"/>
          <w:szCs w:val="28"/>
        </w:rPr>
      </w:pPr>
    </w:p>
    <w:p w:rsidR="0047123F" w:rsidRPr="007C4362" w:rsidRDefault="0047123F" w:rsidP="0047123F">
      <w:pPr>
        <w:pStyle w:val="Heading1"/>
        <w:spacing w:after="0"/>
        <w:rPr>
          <w:sz w:val="28"/>
          <w:szCs w:val="28"/>
        </w:rPr>
      </w:pPr>
      <w:r w:rsidRPr="007C4362">
        <w:rPr>
          <w:sz w:val="28"/>
          <w:szCs w:val="28"/>
        </w:rPr>
        <w:t>Location</w:t>
      </w:r>
      <w:r w:rsidRPr="007C4362">
        <w:rPr>
          <w:sz w:val="28"/>
          <w:szCs w:val="28"/>
        </w:rPr>
        <w:tab/>
      </w:r>
      <w:r w:rsidRPr="007C4362">
        <w:rPr>
          <w:sz w:val="28"/>
          <w:szCs w:val="28"/>
        </w:rPr>
        <w:tab/>
      </w:r>
      <w:r w:rsidRPr="007C4362">
        <w:rPr>
          <w:sz w:val="28"/>
          <w:szCs w:val="28"/>
        </w:rPr>
        <w:tab/>
      </w:r>
      <w:r w:rsidR="00A34F85" w:rsidRPr="007C4362">
        <w:rPr>
          <w:sz w:val="28"/>
          <w:szCs w:val="28"/>
        </w:rPr>
        <w:t>Chelsea (with some visits to Sutton)</w:t>
      </w:r>
    </w:p>
    <w:p w:rsidR="0047123F" w:rsidRPr="0029530B" w:rsidRDefault="0047123F" w:rsidP="0047123F">
      <w:pPr>
        <w:pStyle w:val="Heading1"/>
        <w:spacing w:after="0"/>
        <w:rPr>
          <w:sz w:val="28"/>
          <w:szCs w:val="28"/>
        </w:rPr>
      </w:pPr>
    </w:p>
    <w:p w:rsidR="00423337" w:rsidRPr="008232BF" w:rsidRDefault="003C24FB" w:rsidP="008232BF">
      <w:pPr>
        <w:ind w:left="2880" w:right="60" w:hanging="2880"/>
        <w:rPr>
          <w:b/>
          <w:sz w:val="28"/>
          <w:szCs w:val="28"/>
        </w:rPr>
      </w:pPr>
      <w:r w:rsidRPr="0029530B">
        <w:rPr>
          <w:b/>
          <w:sz w:val="28"/>
          <w:szCs w:val="28"/>
        </w:rPr>
        <w:t>Liaises with</w:t>
      </w:r>
      <w:r w:rsidR="00917439">
        <w:rPr>
          <w:b/>
          <w:sz w:val="28"/>
          <w:szCs w:val="28"/>
        </w:rPr>
        <w:t>:</w:t>
      </w:r>
      <w:r w:rsidR="00A34F85" w:rsidRPr="0029530B">
        <w:rPr>
          <w:b/>
          <w:sz w:val="24"/>
          <w:szCs w:val="24"/>
        </w:rPr>
        <w:tab/>
      </w:r>
      <w:r w:rsidR="0029530B">
        <w:rPr>
          <w:b/>
          <w:sz w:val="24"/>
          <w:szCs w:val="24"/>
        </w:rPr>
        <w:t xml:space="preserve">The Charity’s </w:t>
      </w:r>
      <w:r w:rsidR="00917439">
        <w:rPr>
          <w:b/>
          <w:sz w:val="24"/>
          <w:szCs w:val="24"/>
        </w:rPr>
        <w:t xml:space="preserve">Finance, Fundraising, </w:t>
      </w:r>
      <w:r w:rsidR="0029530B">
        <w:rPr>
          <w:b/>
          <w:sz w:val="24"/>
          <w:szCs w:val="24"/>
        </w:rPr>
        <w:t xml:space="preserve">Data teams, </w:t>
      </w:r>
      <w:r w:rsidR="0066077E">
        <w:rPr>
          <w:b/>
          <w:sz w:val="24"/>
          <w:szCs w:val="24"/>
        </w:rPr>
        <w:t xml:space="preserve">and </w:t>
      </w:r>
      <w:r w:rsidR="0029530B">
        <w:rPr>
          <w:b/>
          <w:sz w:val="24"/>
          <w:szCs w:val="24"/>
        </w:rPr>
        <w:t xml:space="preserve">the </w:t>
      </w:r>
      <w:r w:rsidR="0029530B" w:rsidRPr="0029530B">
        <w:rPr>
          <w:b/>
          <w:sz w:val="24"/>
          <w:szCs w:val="24"/>
        </w:rPr>
        <w:t>Marketing &amp; Communications team</w:t>
      </w:r>
      <w:r w:rsidR="0029530B">
        <w:rPr>
          <w:b/>
          <w:sz w:val="24"/>
          <w:szCs w:val="24"/>
        </w:rPr>
        <w:t xml:space="preserve">, the </w:t>
      </w:r>
      <w:r w:rsidR="0029530B" w:rsidRPr="0029530B">
        <w:rPr>
          <w:b/>
          <w:sz w:val="24"/>
          <w:szCs w:val="24"/>
        </w:rPr>
        <w:t>Trust Finance &amp; HR Departments</w:t>
      </w:r>
      <w:r w:rsidR="0029530B">
        <w:rPr>
          <w:b/>
          <w:sz w:val="24"/>
          <w:szCs w:val="24"/>
        </w:rPr>
        <w:t>,</w:t>
      </w:r>
      <w:r w:rsidR="00917439">
        <w:rPr>
          <w:b/>
          <w:sz w:val="24"/>
          <w:szCs w:val="24"/>
        </w:rPr>
        <w:t xml:space="preserve"> and other relevant </w:t>
      </w:r>
      <w:r w:rsidR="0029530B">
        <w:rPr>
          <w:b/>
          <w:sz w:val="24"/>
          <w:szCs w:val="24"/>
        </w:rPr>
        <w:t>stakeholders at the Hospital.</w:t>
      </w:r>
    </w:p>
    <w:p w:rsidR="00423337" w:rsidRPr="007C4362" w:rsidRDefault="00423337" w:rsidP="00423337">
      <w:pPr>
        <w:ind w:left="2880" w:right="60" w:hanging="2880"/>
        <w:rPr>
          <w:rFonts w:cs="Arial"/>
          <w:szCs w:val="20"/>
        </w:rPr>
      </w:pPr>
    </w:p>
    <w:p w:rsidR="007D3362" w:rsidRPr="007C4362" w:rsidRDefault="007D3362" w:rsidP="00423337">
      <w:pPr>
        <w:ind w:left="2880" w:right="60" w:hanging="2880"/>
        <w:rPr>
          <w:rFonts w:cs="Arial"/>
          <w:b/>
          <w:szCs w:val="20"/>
        </w:rPr>
      </w:pPr>
    </w:p>
    <w:p w:rsidR="00C362F7" w:rsidRPr="007C4362" w:rsidRDefault="00C362F7" w:rsidP="00C362F7">
      <w:pPr>
        <w:pStyle w:val="Title"/>
        <w:rPr>
          <w:sz w:val="28"/>
          <w:szCs w:val="28"/>
        </w:rPr>
      </w:pPr>
      <w:r w:rsidRPr="007C4362">
        <w:rPr>
          <w:sz w:val="28"/>
          <w:szCs w:val="28"/>
        </w:rPr>
        <w:t>Job Purpose</w:t>
      </w:r>
    </w:p>
    <w:p w:rsidR="00423337" w:rsidRPr="007C4362" w:rsidRDefault="00423337" w:rsidP="00FE71BE">
      <w:pPr>
        <w:spacing w:after="0"/>
        <w:rPr>
          <w:szCs w:val="20"/>
        </w:rPr>
      </w:pPr>
      <w:r w:rsidRPr="007C4362">
        <w:rPr>
          <w:szCs w:val="20"/>
        </w:rPr>
        <w:t xml:space="preserve">The Royal Marsden Cancer Charity raises money solely to support The Royal Marsden, a world-leading cancer centre. We ensure our nurses, doctors and research teams can provide the very best care and develop life-saving treatments, which are used across the UK and around the world. </w:t>
      </w:r>
    </w:p>
    <w:p w:rsidR="00FE71BE" w:rsidRPr="007C4362" w:rsidRDefault="00FE71BE" w:rsidP="00FE71BE">
      <w:pPr>
        <w:spacing w:after="0"/>
        <w:rPr>
          <w:szCs w:val="20"/>
        </w:rPr>
      </w:pPr>
    </w:p>
    <w:p w:rsidR="00B23093" w:rsidRPr="007C4362" w:rsidRDefault="00B23093" w:rsidP="00FE71BE">
      <w:pPr>
        <w:spacing w:after="0"/>
        <w:rPr>
          <w:szCs w:val="20"/>
        </w:rPr>
      </w:pPr>
      <w:r w:rsidRPr="007C4362">
        <w:rPr>
          <w:szCs w:val="20"/>
        </w:rPr>
        <w:t xml:space="preserve">From funding state-of-the-art equipment and ground-breaking research, to creating the very best patient environments, we will never stop looking for ways to improve the lives of people affected by cancer. </w:t>
      </w:r>
    </w:p>
    <w:p w:rsidR="00423337" w:rsidRPr="007C4362" w:rsidRDefault="00423337" w:rsidP="00FE71BE">
      <w:pPr>
        <w:spacing w:after="0"/>
        <w:rPr>
          <w:szCs w:val="20"/>
        </w:rPr>
      </w:pPr>
    </w:p>
    <w:p w:rsidR="00423337" w:rsidRPr="007C4362" w:rsidRDefault="00423337" w:rsidP="00FE71BE">
      <w:pPr>
        <w:spacing w:after="0"/>
        <w:rPr>
          <w:szCs w:val="20"/>
        </w:rPr>
      </w:pPr>
      <w:r w:rsidRPr="007C4362">
        <w:rPr>
          <w:szCs w:val="20"/>
        </w:rPr>
        <w:t xml:space="preserve">The Royal Marsden Cancer Charity has a three-year strategy that aims to significantly grow our income. Along with funding an existing world-class programme of research, treatment and care, we have also launched a £70 million capital appeal to build </w:t>
      </w:r>
      <w:r w:rsidR="00FB1E5F">
        <w:rPr>
          <w:szCs w:val="20"/>
        </w:rPr>
        <w:t>t</w:t>
      </w:r>
      <w:r w:rsidRPr="007C4362">
        <w:rPr>
          <w:szCs w:val="20"/>
        </w:rPr>
        <w:t xml:space="preserve">he </w:t>
      </w:r>
      <w:r w:rsidR="00FB1E5F">
        <w:rPr>
          <w:szCs w:val="20"/>
        </w:rPr>
        <w:t>Oak Cancer</w:t>
      </w:r>
      <w:r w:rsidRPr="007C4362">
        <w:rPr>
          <w:szCs w:val="20"/>
        </w:rPr>
        <w:t xml:space="preserve"> Centre that will provide radical new solutions for the research and treatment of cancer.</w:t>
      </w:r>
    </w:p>
    <w:p w:rsidR="00423337" w:rsidRPr="007C4362" w:rsidRDefault="00423337" w:rsidP="00FE71BE">
      <w:pPr>
        <w:spacing w:after="0"/>
        <w:rPr>
          <w:szCs w:val="20"/>
        </w:rPr>
      </w:pPr>
    </w:p>
    <w:p w:rsidR="00423337" w:rsidRPr="007C4362" w:rsidRDefault="009E04C1" w:rsidP="009E04C1">
      <w:pPr>
        <w:spacing w:line="252" w:lineRule="auto"/>
        <w:jc w:val="both"/>
        <w:rPr>
          <w:szCs w:val="20"/>
        </w:rPr>
      </w:pPr>
      <w:r w:rsidRPr="007C4362">
        <w:rPr>
          <w:rFonts w:cs="Arial"/>
          <w:szCs w:val="20"/>
        </w:rPr>
        <w:t xml:space="preserve">We are looking to appoint an enthusiastic individual </w:t>
      </w:r>
      <w:r w:rsidR="00FB0C1A">
        <w:rPr>
          <w:rFonts w:cs="Arial"/>
          <w:szCs w:val="20"/>
        </w:rPr>
        <w:t xml:space="preserve">preferably </w:t>
      </w:r>
      <w:r w:rsidRPr="007C4362">
        <w:rPr>
          <w:rFonts w:cs="Arial"/>
          <w:szCs w:val="20"/>
        </w:rPr>
        <w:t xml:space="preserve">with </w:t>
      </w:r>
      <w:r w:rsidR="00FB0C1A">
        <w:rPr>
          <w:rFonts w:cs="Arial"/>
          <w:szCs w:val="20"/>
        </w:rPr>
        <w:t xml:space="preserve">some </w:t>
      </w:r>
      <w:r w:rsidRPr="007C4362">
        <w:rPr>
          <w:rFonts w:cs="Arial"/>
          <w:szCs w:val="20"/>
        </w:rPr>
        <w:t>experience of grant</w:t>
      </w:r>
      <w:r w:rsidR="0048114F">
        <w:rPr>
          <w:rFonts w:cs="Arial"/>
          <w:szCs w:val="20"/>
        </w:rPr>
        <w:t>s or</w:t>
      </w:r>
      <w:r w:rsidRPr="007C4362">
        <w:rPr>
          <w:rFonts w:cs="Arial"/>
          <w:szCs w:val="20"/>
        </w:rPr>
        <w:t xml:space="preserve"> fund</w:t>
      </w:r>
      <w:r w:rsidR="0048114F">
        <w:rPr>
          <w:rFonts w:cs="Arial"/>
          <w:szCs w:val="20"/>
        </w:rPr>
        <w:t>s</w:t>
      </w:r>
      <w:r w:rsidRPr="007C4362">
        <w:rPr>
          <w:rFonts w:cs="Arial"/>
          <w:szCs w:val="20"/>
        </w:rPr>
        <w:t xml:space="preserve"> </w:t>
      </w:r>
      <w:r w:rsidR="00FB0C1A">
        <w:rPr>
          <w:rFonts w:cs="Arial"/>
          <w:szCs w:val="20"/>
        </w:rPr>
        <w:t>administration</w:t>
      </w:r>
      <w:r w:rsidRPr="007C4362">
        <w:rPr>
          <w:rFonts w:cs="Arial"/>
          <w:szCs w:val="20"/>
        </w:rPr>
        <w:t xml:space="preserve"> to help </w:t>
      </w:r>
      <w:r w:rsidR="00FB1E5F">
        <w:rPr>
          <w:rFonts w:cs="Arial"/>
          <w:szCs w:val="20"/>
        </w:rPr>
        <w:t>manage</w:t>
      </w:r>
      <w:r w:rsidR="00FB1E5F" w:rsidRPr="007C4362">
        <w:rPr>
          <w:rFonts w:cs="Arial"/>
          <w:szCs w:val="20"/>
        </w:rPr>
        <w:t xml:space="preserve"> </w:t>
      </w:r>
      <w:r w:rsidRPr="007C4362">
        <w:rPr>
          <w:rFonts w:cs="Arial"/>
          <w:szCs w:val="20"/>
        </w:rPr>
        <w:t xml:space="preserve">the day-to-day </w:t>
      </w:r>
      <w:r w:rsidR="006222A3" w:rsidRPr="007C4362">
        <w:rPr>
          <w:rFonts w:cs="Arial"/>
          <w:szCs w:val="20"/>
        </w:rPr>
        <w:t xml:space="preserve">and long-term </w:t>
      </w:r>
      <w:r w:rsidRPr="007C4362">
        <w:rPr>
          <w:rFonts w:cs="Arial"/>
          <w:szCs w:val="20"/>
        </w:rPr>
        <w:t>processes of the grants team. With excellent interpersonal and communication skills, the post holder will be highly organised with a strong attention to detail. They will work within</w:t>
      </w:r>
      <w:r w:rsidR="00F633B2" w:rsidRPr="007C4362">
        <w:rPr>
          <w:szCs w:val="20"/>
        </w:rPr>
        <w:t xml:space="preserve"> </w:t>
      </w:r>
      <w:r w:rsidR="00686EC2" w:rsidRPr="007C4362">
        <w:rPr>
          <w:szCs w:val="20"/>
        </w:rPr>
        <w:t>a growing and dynamic</w:t>
      </w:r>
      <w:r w:rsidR="00F633B2" w:rsidRPr="007C4362">
        <w:rPr>
          <w:szCs w:val="20"/>
        </w:rPr>
        <w:t xml:space="preserve"> Grants Team to </w:t>
      </w:r>
      <w:r w:rsidR="00B92858">
        <w:rPr>
          <w:szCs w:val="20"/>
        </w:rPr>
        <w:t>support</w:t>
      </w:r>
      <w:r w:rsidR="00F633B2" w:rsidRPr="007C4362">
        <w:rPr>
          <w:szCs w:val="20"/>
        </w:rPr>
        <w:t xml:space="preserve"> the </w:t>
      </w:r>
      <w:r w:rsidR="00686EC2" w:rsidRPr="007C4362">
        <w:rPr>
          <w:szCs w:val="20"/>
        </w:rPr>
        <w:t>Charity’s</w:t>
      </w:r>
      <w:r w:rsidR="00F633B2" w:rsidRPr="007C4362">
        <w:rPr>
          <w:szCs w:val="20"/>
        </w:rPr>
        <w:t xml:space="preserve"> </w:t>
      </w:r>
      <w:r w:rsidR="00686EC2" w:rsidRPr="007C4362">
        <w:rPr>
          <w:szCs w:val="20"/>
        </w:rPr>
        <w:t>grants</w:t>
      </w:r>
      <w:r w:rsidR="00F633B2" w:rsidRPr="007C4362">
        <w:rPr>
          <w:szCs w:val="20"/>
        </w:rPr>
        <w:t xml:space="preserve"> </w:t>
      </w:r>
      <w:r w:rsidR="00686EC2" w:rsidRPr="007C4362">
        <w:rPr>
          <w:szCs w:val="20"/>
        </w:rPr>
        <w:t xml:space="preserve">programme </w:t>
      </w:r>
      <w:r w:rsidR="006222A3" w:rsidRPr="007C4362">
        <w:rPr>
          <w:szCs w:val="20"/>
        </w:rPr>
        <w:t xml:space="preserve">as well as dealing with matters relating to </w:t>
      </w:r>
      <w:r w:rsidR="00686EC2" w:rsidRPr="007C4362">
        <w:rPr>
          <w:szCs w:val="20"/>
        </w:rPr>
        <w:t xml:space="preserve">our </w:t>
      </w:r>
      <w:r w:rsidR="00F633B2" w:rsidRPr="007C4362">
        <w:rPr>
          <w:szCs w:val="20"/>
        </w:rPr>
        <w:t>Special Purpose Funds</w:t>
      </w:r>
      <w:r w:rsidR="00686EC2" w:rsidRPr="007C4362">
        <w:rPr>
          <w:szCs w:val="20"/>
        </w:rPr>
        <w:t xml:space="preserve">. </w:t>
      </w:r>
      <w:r w:rsidR="00F633B2" w:rsidRPr="007C4362">
        <w:rPr>
          <w:szCs w:val="20"/>
        </w:rPr>
        <w:t xml:space="preserve"> </w:t>
      </w:r>
      <w:r w:rsidR="007C4362" w:rsidRPr="007C4362">
        <w:rPr>
          <w:rFonts w:cs="Arial"/>
          <w:szCs w:val="20"/>
        </w:rPr>
        <w:t xml:space="preserve">The </w:t>
      </w:r>
      <w:r w:rsidR="00A008CD">
        <w:rPr>
          <w:rFonts w:cs="Arial"/>
          <w:szCs w:val="20"/>
        </w:rPr>
        <w:t xml:space="preserve">role would suit someone who is passionate about the work of the Royal Marsden, and understands the importance of </w:t>
      </w:r>
      <w:r w:rsidR="003C6F6D">
        <w:rPr>
          <w:rFonts w:cs="Arial"/>
          <w:szCs w:val="20"/>
        </w:rPr>
        <w:t xml:space="preserve">effective management of donations as we strive to </w:t>
      </w:r>
      <w:r w:rsidR="00A008CD">
        <w:rPr>
          <w:rFonts w:cs="Arial"/>
          <w:szCs w:val="20"/>
        </w:rPr>
        <w:t xml:space="preserve">meet the wishes of our </w:t>
      </w:r>
      <w:r w:rsidR="003C6F6D">
        <w:rPr>
          <w:rFonts w:cs="Arial"/>
          <w:szCs w:val="20"/>
        </w:rPr>
        <w:t xml:space="preserve">valued </w:t>
      </w:r>
      <w:r w:rsidR="00A008CD">
        <w:rPr>
          <w:rFonts w:cs="Arial"/>
          <w:szCs w:val="20"/>
        </w:rPr>
        <w:t>donors</w:t>
      </w:r>
      <w:r w:rsidR="003C6F6D">
        <w:rPr>
          <w:rFonts w:cs="Arial"/>
          <w:szCs w:val="20"/>
        </w:rPr>
        <w:t>.</w:t>
      </w:r>
      <w:r w:rsidR="00A008CD">
        <w:rPr>
          <w:rFonts w:cs="Arial"/>
          <w:szCs w:val="20"/>
        </w:rPr>
        <w:t xml:space="preserve"> </w:t>
      </w:r>
    </w:p>
    <w:p w:rsidR="00686EC2" w:rsidRPr="007C4362" w:rsidRDefault="00686EC2" w:rsidP="00F633B2">
      <w:pPr>
        <w:spacing w:after="0"/>
        <w:ind w:right="-151"/>
        <w:jc w:val="both"/>
        <w:rPr>
          <w:rFonts w:cs="Arial"/>
          <w:szCs w:val="20"/>
        </w:rPr>
      </w:pPr>
    </w:p>
    <w:p w:rsidR="00686EC2" w:rsidRPr="007C4362" w:rsidRDefault="00686EC2" w:rsidP="00F633B2">
      <w:pPr>
        <w:spacing w:after="0"/>
        <w:ind w:right="-151"/>
        <w:jc w:val="both"/>
        <w:rPr>
          <w:rFonts w:cs="Arial"/>
          <w:szCs w:val="20"/>
        </w:rPr>
      </w:pPr>
      <w:r w:rsidRPr="007C4362">
        <w:rPr>
          <w:rFonts w:cs="Arial"/>
          <w:szCs w:val="20"/>
        </w:rPr>
        <w:t xml:space="preserve">The Grants </w:t>
      </w:r>
      <w:r w:rsidR="006222A3" w:rsidRPr="007C4362">
        <w:rPr>
          <w:rFonts w:cs="Arial"/>
          <w:szCs w:val="20"/>
        </w:rPr>
        <w:t xml:space="preserve">&amp; SPF </w:t>
      </w:r>
      <w:r w:rsidR="00B92858">
        <w:rPr>
          <w:rFonts w:cs="Arial"/>
          <w:szCs w:val="20"/>
        </w:rPr>
        <w:t>Executive</w:t>
      </w:r>
      <w:r w:rsidR="006222A3" w:rsidRPr="007C4362">
        <w:rPr>
          <w:rFonts w:cs="Arial"/>
          <w:szCs w:val="20"/>
        </w:rPr>
        <w:t xml:space="preserve"> will</w:t>
      </w:r>
      <w:r w:rsidRPr="007C4362">
        <w:rPr>
          <w:rFonts w:cs="Arial"/>
          <w:szCs w:val="20"/>
        </w:rPr>
        <w:t xml:space="preserve"> work with, and report to, the </w:t>
      </w:r>
      <w:r w:rsidR="00B92858">
        <w:rPr>
          <w:rFonts w:cs="Arial"/>
          <w:szCs w:val="20"/>
        </w:rPr>
        <w:t>Grants &amp; SPF Manager</w:t>
      </w:r>
      <w:r w:rsidRPr="007C4362">
        <w:rPr>
          <w:rFonts w:cs="Arial"/>
          <w:szCs w:val="20"/>
        </w:rPr>
        <w:t xml:space="preserve">. </w:t>
      </w:r>
      <w:r w:rsidR="00B71A53">
        <w:rPr>
          <w:rFonts w:cs="Arial"/>
          <w:szCs w:val="20"/>
        </w:rPr>
        <w:t xml:space="preserve">They will also work closely with the Charity Finance team, where necessary, and </w:t>
      </w:r>
      <w:r w:rsidR="00B92858">
        <w:rPr>
          <w:rFonts w:cs="Arial"/>
          <w:szCs w:val="20"/>
        </w:rPr>
        <w:t>be asked to undertake additional tasks as requested by the Head of Grants.</w:t>
      </w:r>
    </w:p>
    <w:p w:rsidR="001E1953" w:rsidRPr="007C4362" w:rsidRDefault="001E1953" w:rsidP="001E1953">
      <w:pPr>
        <w:rPr>
          <w:szCs w:val="20"/>
        </w:rPr>
      </w:pPr>
    </w:p>
    <w:p w:rsidR="006C1ADC" w:rsidRDefault="006C1ADC" w:rsidP="001E1953">
      <w:pPr>
        <w:rPr>
          <w:sz w:val="28"/>
          <w:szCs w:val="28"/>
        </w:rPr>
      </w:pPr>
    </w:p>
    <w:p w:rsidR="0066077E" w:rsidRDefault="0066077E" w:rsidP="001E1953">
      <w:pPr>
        <w:rPr>
          <w:sz w:val="28"/>
          <w:szCs w:val="28"/>
        </w:rPr>
      </w:pPr>
    </w:p>
    <w:p w:rsidR="0066077E" w:rsidRDefault="0066077E" w:rsidP="001E1953">
      <w:pPr>
        <w:rPr>
          <w:sz w:val="28"/>
          <w:szCs w:val="28"/>
        </w:rPr>
      </w:pPr>
    </w:p>
    <w:p w:rsidR="0066077E" w:rsidRDefault="0066077E" w:rsidP="001E1953">
      <w:pPr>
        <w:rPr>
          <w:sz w:val="28"/>
          <w:szCs w:val="28"/>
        </w:rPr>
      </w:pPr>
    </w:p>
    <w:p w:rsidR="0066077E" w:rsidRDefault="0066077E" w:rsidP="001E1953">
      <w:pPr>
        <w:rPr>
          <w:sz w:val="28"/>
          <w:szCs w:val="28"/>
        </w:rPr>
      </w:pPr>
    </w:p>
    <w:p w:rsidR="00C362F7" w:rsidRPr="00A51861" w:rsidRDefault="00C362F7" w:rsidP="00C362F7">
      <w:pPr>
        <w:pStyle w:val="Title"/>
        <w:rPr>
          <w:sz w:val="28"/>
          <w:szCs w:val="28"/>
        </w:rPr>
      </w:pPr>
      <w:r w:rsidRPr="00A51861">
        <w:rPr>
          <w:sz w:val="28"/>
          <w:szCs w:val="28"/>
        </w:rPr>
        <w:t>Key areas of responsibility</w:t>
      </w:r>
    </w:p>
    <w:p w:rsidR="0008284A" w:rsidRPr="007C4362" w:rsidRDefault="0008284A" w:rsidP="007D74EF">
      <w:pPr>
        <w:spacing w:after="0"/>
        <w:rPr>
          <w:b/>
          <w:bCs/>
          <w:kern w:val="28"/>
          <w:szCs w:val="20"/>
        </w:rPr>
      </w:pPr>
    </w:p>
    <w:p w:rsidR="008551B5" w:rsidRPr="007C4362" w:rsidRDefault="007D74EF" w:rsidP="000C2E56">
      <w:pPr>
        <w:spacing w:after="0"/>
        <w:rPr>
          <w:bCs/>
          <w:kern w:val="28"/>
          <w:szCs w:val="20"/>
        </w:rPr>
      </w:pPr>
      <w:r w:rsidRPr="007C4362">
        <w:rPr>
          <w:b/>
          <w:bCs/>
          <w:kern w:val="28"/>
          <w:sz w:val="24"/>
          <w:szCs w:val="24"/>
        </w:rPr>
        <w:t>Grants Programme</w:t>
      </w:r>
    </w:p>
    <w:p w:rsidR="0040797E" w:rsidRPr="007C4362" w:rsidRDefault="0040797E" w:rsidP="0040797E">
      <w:pPr>
        <w:rPr>
          <w:bCs/>
          <w:kern w:val="28"/>
          <w:szCs w:val="20"/>
        </w:rPr>
      </w:pPr>
    </w:p>
    <w:p w:rsidR="00D32BF5" w:rsidRPr="00DD31F6" w:rsidRDefault="004B117E" w:rsidP="00DD31F6">
      <w:pPr>
        <w:pStyle w:val="ListParagraph"/>
        <w:numPr>
          <w:ilvl w:val="0"/>
          <w:numId w:val="6"/>
        </w:numPr>
        <w:rPr>
          <w:bCs/>
          <w:kern w:val="28"/>
          <w:szCs w:val="20"/>
        </w:rPr>
      </w:pPr>
      <w:r w:rsidRPr="007C4362">
        <w:rPr>
          <w:bCs/>
          <w:kern w:val="28"/>
          <w:szCs w:val="20"/>
        </w:rPr>
        <w:t xml:space="preserve">Prepare </w:t>
      </w:r>
      <w:r w:rsidR="00FB1E5F">
        <w:rPr>
          <w:bCs/>
          <w:kern w:val="28"/>
          <w:szCs w:val="20"/>
        </w:rPr>
        <w:t>g</w:t>
      </w:r>
      <w:r w:rsidRPr="007C4362">
        <w:rPr>
          <w:bCs/>
          <w:kern w:val="28"/>
          <w:szCs w:val="20"/>
        </w:rPr>
        <w:t>rant-related paperwork including the Grant Award letter and Terms of the Grant</w:t>
      </w:r>
    </w:p>
    <w:p w:rsidR="00BB7C50" w:rsidRDefault="00BB7C50" w:rsidP="00BB7C50">
      <w:pPr>
        <w:pStyle w:val="ListParagraph"/>
        <w:rPr>
          <w:bCs/>
          <w:kern w:val="28"/>
          <w:szCs w:val="20"/>
        </w:rPr>
      </w:pPr>
    </w:p>
    <w:p w:rsidR="00BB7C50" w:rsidRDefault="00BB7C50" w:rsidP="0040797E">
      <w:pPr>
        <w:pStyle w:val="BodyText3"/>
        <w:numPr>
          <w:ilvl w:val="0"/>
          <w:numId w:val="6"/>
        </w:numPr>
        <w:spacing w:after="0"/>
        <w:rPr>
          <w:rFonts w:ascii="Georgia" w:hAnsi="Georgia"/>
          <w:bCs/>
          <w:kern w:val="28"/>
          <w:sz w:val="20"/>
          <w:szCs w:val="20"/>
        </w:rPr>
      </w:pPr>
      <w:r>
        <w:rPr>
          <w:rFonts w:ascii="Georgia" w:hAnsi="Georgia"/>
          <w:bCs/>
          <w:kern w:val="28"/>
          <w:sz w:val="20"/>
          <w:szCs w:val="20"/>
        </w:rPr>
        <w:t>Work with the relevant individual</w:t>
      </w:r>
      <w:r w:rsidR="00FB1E5F">
        <w:rPr>
          <w:rFonts w:ascii="Georgia" w:hAnsi="Georgia"/>
          <w:bCs/>
          <w:kern w:val="28"/>
          <w:sz w:val="20"/>
          <w:szCs w:val="20"/>
        </w:rPr>
        <w:t>s</w:t>
      </w:r>
      <w:r>
        <w:rPr>
          <w:rFonts w:ascii="Georgia" w:hAnsi="Georgia"/>
          <w:bCs/>
          <w:kern w:val="28"/>
          <w:sz w:val="20"/>
          <w:szCs w:val="20"/>
        </w:rPr>
        <w:t xml:space="preserve"> at the hospital</w:t>
      </w:r>
      <w:r w:rsidR="001428C1">
        <w:rPr>
          <w:rFonts w:ascii="Georgia" w:hAnsi="Georgia"/>
          <w:bCs/>
          <w:kern w:val="28"/>
          <w:sz w:val="20"/>
          <w:szCs w:val="20"/>
        </w:rPr>
        <w:t>,</w:t>
      </w:r>
      <w:r>
        <w:rPr>
          <w:rFonts w:ascii="Georgia" w:hAnsi="Georgia"/>
          <w:bCs/>
          <w:kern w:val="28"/>
          <w:sz w:val="20"/>
          <w:szCs w:val="20"/>
        </w:rPr>
        <w:t xml:space="preserve"> </w:t>
      </w:r>
      <w:r w:rsidR="00805F46">
        <w:rPr>
          <w:rFonts w:ascii="Georgia" w:hAnsi="Georgia"/>
          <w:bCs/>
          <w:kern w:val="28"/>
          <w:sz w:val="20"/>
          <w:szCs w:val="20"/>
        </w:rPr>
        <w:t xml:space="preserve"> providing</w:t>
      </w:r>
      <w:r w:rsidR="00195AE5">
        <w:rPr>
          <w:rFonts w:ascii="Georgia" w:hAnsi="Georgia"/>
          <w:bCs/>
          <w:kern w:val="28"/>
          <w:sz w:val="20"/>
          <w:szCs w:val="20"/>
        </w:rPr>
        <w:t xml:space="preserve">  administrative support</w:t>
      </w:r>
      <w:r w:rsidR="00FB1E5F">
        <w:rPr>
          <w:rFonts w:ascii="Georgia" w:hAnsi="Georgia"/>
          <w:bCs/>
          <w:kern w:val="28"/>
          <w:sz w:val="20"/>
          <w:szCs w:val="20"/>
        </w:rPr>
        <w:t xml:space="preserve"> </w:t>
      </w:r>
      <w:r w:rsidR="00B71A53">
        <w:rPr>
          <w:rFonts w:ascii="Georgia" w:hAnsi="Georgia"/>
          <w:bCs/>
          <w:kern w:val="28"/>
          <w:sz w:val="20"/>
          <w:szCs w:val="20"/>
        </w:rPr>
        <w:t xml:space="preserve">to the Grants and SPF Manager </w:t>
      </w:r>
      <w:r w:rsidR="001428C1">
        <w:rPr>
          <w:rFonts w:ascii="Georgia" w:hAnsi="Georgia"/>
          <w:bCs/>
          <w:kern w:val="28"/>
          <w:sz w:val="20"/>
          <w:szCs w:val="20"/>
        </w:rPr>
        <w:t xml:space="preserve">on </w:t>
      </w:r>
      <w:r w:rsidR="00FB1E5F">
        <w:rPr>
          <w:rFonts w:ascii="Georgia" w:hAnsi="Georgia"/>
          <w:bCs/>
          <w:kern w:val="28"/>
          <w:sz w:val="20"/>
          <w:szCs w:val="20"/>
        </w:rPr>
        <w:t xml:space="preserve"> specific grants </w:t>
      </w:r>
      <w:r>
        <w:rPr>
          <w:rFonts w:ascii="Georgia" w:hAnsi="Georgia"/>
          <w:bCs/>
          <w:kern w:val="28"/>
          <w:sz w:val="20"/>
          <w:szCs w:val="20"/>
        </w:rPr>
        <w:t>such as the Innovation Den and</w:t>
      </w:r>
      <w:r w:rsidR="00FB1E5F">
        <w:rPr>
          <w:rFonts w:ascii="Georgia" w:hAnsi="Georgia"/>
          <w:bCs/>
          <w:kern w:val="28"/>
          <w:sz w:val="20"/>
          <w:szCs w:val="20"/>
        </w:rPr>
        <w:t xml:space="preserve"> recruitment for</w:t>
      </w:r>
      <w:r>
        <w:rPr>
          <w:rFonts w:ascii="Georgia" w:hAnsi="Georgia"/>
          <w:bCs/>
          <w:kern w:val="28"/>
          <w:sz w:val="20"/>
          <w:szCs w:val="20"/>
        </w:rPr>
        <w:t xml:space="preserve"> Pre-doctoral Fellowships</w:t>
      </w:r>
      <w:r w:rsidR="00805F46">
        <w:rPr>
          <w:rFonts w:ascii="Georgia" w:hAnsi="Georgia"/>
          <w:bCs/>
          <w:kern w:val="28"/>
          <w:sz w:val="20"/>
          <w:szCs w:val="20"/>
        </w:rPr>
        <w:t>, where appropriate</w:t>
      </w:r>
    </w:p>
    <w:p w:rsidR="00FB43D8" w:rsidRPr="007C4362" w:rsidRDefault="00FB43D8" w:rsidP="00FB43D8">
      <w:pPr>
        <w:pStyle w:val="BodyText3"/>
        <w:spacing w:after="0"/>
        <w:rPr>
          <w:rFonts w:ascii="Georgia" w:hAnsi="Georgia"/>
          <w:bCs/>
          <w:kern w:val="28"/>
          <w:sz w:val="20"/>
          <w:szCs w:val="20"/>
        </w:rPr>
      </w:pPr>
    </w:p>
    <w:p w:rsidR="00FB43D8" w:rsidRDefault="00FB43D8" w:rsidP="00FB43D8">
      <w:pPr>
        <w:pStyle w:val="ListParagraph"/>
        <w:numPr>
          <w:ilvl w:val="0"/>
          <w:numId w:val="6"/>
        </w:numPr>
        <w:rPr>
          <w:bCs/>
          <w:kern w:val="28"/>
          <w:szCs w:val="20"/>
        </w:rPr>
      </w:pPr>
      <w:r w:rsidRPr="001432C4">
        <w:rPr>
          <w:bCs/>
          <w:kern w:val="28"/>
          <w:szCs w:val="20"/>
        </w:rPr>
        <w:t xml:space="preserve">Support the </w:t>
      </w:r>
      <w:r w:rsidR="001428C1">
        <w:rPr>
          <w:bCs/>
          <w:kern w:val="28"/>
          <w:szCs w:val="20"/>
        </w:rPr>
        <w:t>Grants &amp; SPF Manager</w:t>
      </w:r>
      <w:r w:rsidRPr="001432C4">
        <w:rPr>
          <w:bCs/>
          <w:kern w:val="28"/>
          <w:szCs w:val="20"/>
        </w:rPr>
        <w:t>, where necessary, to facilitate the continual, timely and accurate dissemination of grant information to the relevant fundraising and marketing/comms teams vi</w:t>
      </w:r>
      <w:r w:rsidR="001432C4" w:rsidRPr="001432C4">
        <w:rPr>
          <w:bCs/>
          <w:kern w:val="28"/>
          <w:szCs w:val="20"/>
        </w:rPr>
        <w:t>a the Grant Information Tracker.</w:t>
      </w:r>
    </w:p>
    <w:p w:rsidR="0029530B" w:rsidRPr="0029530B" w:rsidRDefault="0029530B" w:rsidP="0029530B">
      <w:pPr>
        <w:rPr>
          <w:bCs/>
          <w:kern w:val="28"/>
          <w:szCs w:val="20"/>
        </w:rPr>
      </w:pPr>
    </w:p>
    <w:p w:rsidR="008551B5" w:rsidRPr="007C4362" w:rsidRDefault="008551B5" w:rsidP="00423337">
      <w:pPr>
        <w:spacing w:after="0"/>
        <w:rPr>
          <w:b/>
          <w:bCs/>
          <w:kern w:val="28"/>
          <w:sz w:val="24"/>
          <w:szCs w:val="24"/>
        </w:rPr>
      </w:pPr>
      <w:r w:rsidRPr="007C4362">
        <w:rPr>
          <w:b/>
          <w:bCs/>
          <w:kern w:val="28"/>
          <w:sz w:val="24"/>
          <w:szCs w:val="24"/>
        </w:rPr>
        <w:t xml:space="preserve">Special </w:t>
      </w:r>
      <w:r w:rsidR="006F678C" w:rsidRPr="007C4362">
        <w:rPr>
          <w:b/>
          <w:bCs/>
          <w:kern w:val="28"/>
          <w:sz w:val="24"/>
          <w:szCs w:val="24"/>
        </w:rPr>
        <w:t>Purpose</w:t>
      </w:r>
      <w:r w:rsidRPr="007C4362">
        <w:rPr>
          <w:b/>
          <w:bCs/>
          <w:kern w:val="28"/>
          <w:sz w:val="24"/>
          <w:szCs w:val="24"/>
        </w:rPr>
        <w:t xml:space="preserve"> Funds</w:t>
      </w:r>
      <w:r w:rsidR="0008284A" w:rsidRPr="007C4362">
        <w:rPr>
          <w:b/>
          <w:bCs/>
          <w:kern w:val="28"/>
          <w:sz w:val="24"/>
          <w:szCs w:val="24"/>
        </w:rPr>
        <w:t xml:space="preserve"> (SPFs)</w:t>
      </w:r>
    </w:p>
    <w:p w:rsidR="006F678C" w:rsidRPr="007C4362" w:rsidRDefault="006F678C" w:rsidP="005E5B6C">
      <w:pPr>
        <w:spacing w:after="0"/>
        <w:rPr>
          <w:bCs/>
          <w:kern w:val="28"/>
          <w:szCs w:val="20"/>
        </w:rPr>
      </w:pPr>
    </w:p>
    <w:p w:rsidR="00977EF7" w:rsidRDefault="00205FBD" w:rsidP="00977EF7">
      <w:pPr>
        <w:pStyle w:val="ListParagraph"/>
        <w:numPr>
          <w:ilvl w:val="0"/>
          <w:numId w:val="7"/>
        </w:numPr>
        <w:spacing w:after="0"/>
        <w:rPr>
          <w:bCs/>
          <w:kern w:val="28"/>
          <w:szCs w:val="20"/>
        </w:rPr>
      </w:pPr>
      <w:r>
        <w:rPr>
          <w:bCs/>
          <w:kern w:val="28"/>
          <w:szCs w:val="20"/>
        </w:rPr>
        <w:t>Project m</w:t>
      </w:r>
      <w:r w:rsidR="00017A4A">
        <w:rPr>
          <w:bCs/>
          <w:kern w:val="28"/>
          <w:szCs w:val="20"/>
        </w:rPr>
        <w:t>anage the team project to conduct</w:t>
      </w:r>
      <w:r w:rsidR="000E326F">
        <w:rPr>
          <w:bCs/>
          <w:kern w:val="28"/>
          <w:szCs w:val="20"/>
        </w:rPr>
        <w:t xml:space="preserve"> an inventory of all SPFs. </w:t>
      </w:r>
      <w:r w:rsidR="00CF0343">
        <w:rPr>
          <w:bCs/>
          <w:kern w:val="28"/>
          <w:szCs w:val="20"/>
        </w:rPr>
        <w:t>Ensure effective</w:t>
      </w:r>
      <w:r w:rsidR="00977EF7" w:rsidRPr="007C4362">
        <w:rPr>
          <w:bCs/>
          <w:kern w:val="28"/>
          <w:szCs w:val="20"/>
        </w:rPr>
        <w:t xml:space="preserve"> administration of SPFs, </w:t>
      </w:r>
      <w:r w:rsidR="000E326F">
        <w:rPr>
          <w:bCs/>
          <w:kern w:val="28"/>
          <w:szCs w:val="20"/>
        </w:rPr>
        <w:t>making sure that</w:t>
      </w:r>
      <w:r w:rsidR="000E326F" w:rsidRPr="007C4362">
        <w:rPr>
          <w:bCs/>
          <w:kern w:val="28"/>
          <w:szCs w:val="20"/>
        </w:rPr>
        <w:t xml:space="preserve"> </w:t>
      </w:r>
      <w:r w:rsidR="00977EF7" w:rsidRPr="007C4362">
        <w:rPr>
          <w:bCs/>
          <w:kern w:val="28"/>
          <w:szCs w:val="20"/>
        </w:rPr>
        <w:t>Fund</w:t>
      </w:r>
      <w:r w:rsidR="008E2243">
        <w:rPr>
          <w:bCs/>
          <w:kern w:val="28"/>
          <w:szCs w:val="20"/>
        </w:rPr>
        <w:t xml:space="preserve"> H</w:t>
      </w:r>
      <w:r w:rsidR="00977EF7" w:rsidRPr="007C4362">
        <w:rPr>
          <w:bCs/>
          <w:kern w:val="28"/>
          <w:szCs w:val="20"/>
        </w:rPr>
        <w:t>older details are ac</w:t>
      </w:r>
      <w:r w:rsidR="00977EF7">
        <w:rPr>
          <w:bCs/>
          <w:kern w:val="28"/>
          <w:szCs w:val="20"/>
        </w:rPr>
        <w:t>curate and up-to-date and Term</w:t>
      </w:r>
      <w:r w:rsidR="00977EF7" w:rsidRPr="007C4362">
        <w:rPr>
          <w:bCs/>
          <w:kern w:val="28"/>
          <w:szCs w:val="20"/>
        </w:rPr>
        <w:t>s of Reference are in place.</w:t>
      </w:r>
    </w:p>
    <w:p w:rsidR="001428C1" w:rsidRDefault="001428C1" w:rsidP="000C2E56">
      <w:pPr>
        <w:pStyle w:val="ListParagraph"/>
        <w:spacing w:after="0"/>
        <w:rPr>
          <w:bCs/>
          <w:kern w:val="28"/>
          <w:szCs w:val="20"/>
        </w:rPr>
      </w:pPr>
    </w:p>
    <w:p w:rsidR="001428C1" w:rsidRDefault="001428C1" w:rsidP="00977EF7">
      <w:pPr>
        <w:pStyle w:val="ListParagraph"/>
        <w:numPr>
          <w:ilvl w:val="0"/>
          <w:numId w:val="7"/>
        </w:numPr>
        <w:spacing w:after="0"/>
        <w:rPr>
          <w:bCs/>
          <w:kern w:val="28"/>
          <w:szCs w:val="20"/>
        </w:rPr>
      </w:pPr>
      <w:r>
        <w:rPr>
          <w:bCs/>
          <w:kern w:val="28"/>
          <w:szCs w:val="20"/>
        </w:rPr>
        <w:t>Maintain an up-to-date record of all special purpose funds that is accurate and accessible for fundraising teams.</w:t>
      </w:r>
    </w:p>
    <w:p w:rsidR="005E5B6C" w:rsidRPr="000C2E56" w:rsidRDefault="005E5B6C" w:rsidP="000C2E56">
      <w:pPr>
        <w:spacing w:after="0"/>
        <w:rPr>
          <w:bCs/>
          <w:kern w:val="28"/>
          <w:szCs w:val="20"/>
        </w:rPr>
      </w:pPr>
    </w:p>
    <w:p w:rsidR="005E5B6C" w:rsidRDefault="006F678C" w:rsidP="00652BFD">
      <w:pPr>
        <w:pStyle w:val="ListParagraph"/>
        <w:numPr>
          <w:ilvl w:val="0"/>
          <w:numId w:val="7"/>
        </w:numPr>
        <w:spacing w:after="0"/>
        <w:rPr>
          <w:bCs/>
          <w:kern w:val="28"/>
          <w:szCs w:val="20"/>
        </w:rPr>
      </w:pPr>
      <w:r w:rsidRPr="007C4362">
        <w:rPr>
          <w:bCs/>
          <w:kern w:val="28"/>
          <w:szCs w:val="20"/>
        </w:rPr>
        <w:t xml:space="preserve">Work with the fundraising teams to help </w:t>
      </w:r>
      <w:r w:rsidR="0008284A" w:rsidRPr="007C4362">
        <w:rPr>
          <w:bCs/>
          <w:kern w:val="28"/>
          <w:szCs w:val="20"/>
        </w:rPr>
        <w:t>identify</w:t>
      </w:r>
      <w:r w:rsidRPr="007C4362">
        <w:rPr>
          <w:bCs/>
          <w:kern w:val="28"/>
          <w:szCs w:val="20"/>
        </w:rPr>
        <w:t xml:space="preserve"> suitable SPFs for specific</w:t>
      </w:r>
      <w:r w:rsidR="007C4362" w:rsidRPr="007C4362">
        <w:rPr>
          <w:bCs/>
          <w:kern w:val="28"/>
          <w:szCs w:val="20"/>
        </w:rPr>
        <w:t>,</w:t>
      </w:r>
      <w:r w:rsidRPr="007C4362">
        <w:rPr>
          <w:bCs/>
          <w:kern w:val="28"/>
          <w:szCs w:val="20"/>
        </w:rPr>
        <w:t xml:space="preserve"> </w:t>
      </w:r>
      <w:r w:rsidR="005E5B6C" w:rsidRPr="007C4362">
        <w:rPr>
          <w:bCs/>
          <w:kern w:val="28"/>
          <w:szCs w:val="20"/>
        </w:rPr>
        <w:t>restricted</w:t>
      </w:r>
      <w:r w:rsidRPr="007C4362">
        <w:rPr>
          <w:bCs/>
          <w:kern w:val="28"/>
          <w:szCs w:val="20"/>
        </w:rPr>
        <w:t xml:space="preserve"> </w:t>
      </w:r>
      <w:r w:rsidR="005E5B6C" w:rsidRPr="007C4362">
        <w:rPr>
          <w:bCs/>
          <w:kern w:val="28"/>
          <w:szCs w:val="20"/>
        </w:rPr>
        <w:t>donations</w:t>
      </w:r>
      <w:r w:rsidR="0008284A" w:rsidRPr="007C4362">
        <w:rPr>
          <w:bCs/>
          <w:kern w:val="28"/>
          <w:szCs w:val="20"/>
        </w:rPr>
        <w:t xml:space="preserve">, </w:t>
      </w:r>
      <w:r w:rsidR="004F248C" w:rsidRPr="007C4362">
        <w:rPr>
          <w:bCs/>
          <w:kern w:val="28"/>
          <w:szCs w:val="20"/>
        </w:rPr>
        <w:t>and assist</w:t>
      </w:r>
      <w:r w:rsidR="0008284A" w:rsidRPr="007C4362">
        <w:rPr>
          <w:bCs/>
          <w:kern w:val="28"/>
          <w:szCs w:val="20"/>
        </w:rPr>
        <w:t xml:space="preserve"> with identifying appropriate projects for the </w:t>
      </w:r>
      <w:r w:rsidR="00FB1E5F">
        <w:rPr>
          <w:bCs/>
          <w:kern w:val="28"/>
          <w:szCs w:val="20"/>
        </w:rPr>
        <w:t>donor</w:t>
      </w:r>
      <w:r w:rsidR="007C4362" w:rsidRPr="007C4362">
        <w:rPr>
          <w:bCs/>
          <w:kern w:val="28"/>
          <w:szCs w:val="20"/>
        </w:rPr>
        <w:t>(s)</w:t>
      </w:r>
      <w:r w:rsidR="0008284A" w:rsidRPr="007C4362">
        <w:rPr>
          <w:bCs/>
          <w:kern w:val="28"/>
          <w:szCs w:val="20"/>
        </w:rPr>
        <w:t xml:space="preserve"> to support.</w:t>
      </w:r>
    </w:p>
    <w:p w:rsidR="007C4362" w:rsidRPr="007C4362" w:rsidRDefault="007C4362" w:rsidP="00DD4AB6">
      <w:pPr>
        <w:spacing w:after="0"/>
        <w:rPr>
          <w:bCs/>
          <w:kern w:val="28"/>
          <w:szCs w:val="20"/>
        </w:rPr>
      </w:pPr>
    </w:p>
    <w:p w:rsidR="007C4362" w:rsidRDefault="007C4362" w:rsidP="00DD4AB6">
      <w:pPr>
        <w:spacing w:after="0"/>
        <w:rPr>
          <w:bCs/>
          <w:kern w:val="28"/>
          <w:szCs w:val="20"/>
        </w:rPr>
      </w:pPr>
    </w:p>
    <w:p w:rsidR="008D3BB4" w:rsidRPr="00DD31F6" w:rsidRDefault="008D3BB4" w:rsidP="00DD4AB6">
      <w:pPr>
        <w:spacing w:after="0"/>
        <w:rPr>
          <w:b/>
          <w:bCs/>
          <w:kern w:val="28"/>
          <w:sz w:val="22"/>
        </w:rPr>
      </w:pPr>
      <w:r w:rsidRPr="00DD31F6">
        <w:rPr>
          <w:b/>
          <w:bCs/>
          <w:kern w:val="28"/>
          <w:sz w:val="22"/>
        </w:rPr>
        <w:t xml:space="preserve">Finance </w:t>
      </w:r>
      <w:r w:rsidR="00B71A53">
        <w:rPr>
          <w:b/>
          <w:bCs/>
          <w:kern w:val="28"/>
          <w:sz w:val="22"/>
        </w:rPr>
        <w:t>related duties</w:t>
      </w:r>
    </w:p>
    <w:p w:rsidR="008D3BB4" w:rsidRDefault="008D3BB4" w:rsidP="00DD4AB6">
      <w:pPr>
        <w:spacing w:after="0"/>
        <w:rPr>
          <w:bCs/>
          <w:kern w:val="28"/>
          <w:szCs w:val="20"/>
        </w:rPr>
      </w:pPr>
    </w:p>
    <w:p w:rsidR="00B71A53" w:rsidRDefault="00B71A53" w:rsidP="00B71A53">
      <w:pPr>
        <w:pStyle w:val="ListParagraph"/>
        <w:numPr>
          <w:ilvl w:val="0"/>
          <w:numId w:val="10"/>
        </w:numPr>
        <w:rPr>
          <w:bCs/>
          <w:kern w:val="28"/>
          <w:szCs w:val="20"/>
        </w:rPr>
      </w:pPr>
      <w:r>
        <w:rPr>
          <w:bCs/>
          <w:kern w:val="28"/>
          <w:szCs w:val="20"/>
        </w:rPr>
        <w:t xml:space="preserve">Support the Grants and SPF Manager </w:t>
      </w:r>
      <w:r w:rsidRPr="000C2E56">
        <w:rPr>
          <w:bCs/>
          <w:kern w:val="28"/>
          <w:szCs w:val="20"/>
        </w:rPr>
        <w:t>to track grant invoi</w:t>
      </w:r>
      <w:r>
        <w:rPr>
          <w:bCs/>
          <w:kern w:val="28"/>
          <w:szCs w:val="20"/>
        </w:rPr>
        <w:t>ces and ensure payments to the T</w:t>
      </w:r>
      <w:r w:rsidRPr="000C2E56">
        <w:rPr>
          <w:bCs/>
          <w:kern w:val="28"/>
          <w:szCs w:val="20"/>
        </w:rPr>
        <w:t>rust are in lin</w:t>
      </w:r>
      <w:r>
        <w:rPr>
          <w:bCs/>
          <w:kern w:val="28"/>
          <w:szCs w:val="20"/>
        </w:rPr>
        <w:t>e with agreed payment schedules, by working closely with the Charity Finance team.</w:t>
      </w:r>
    </w:p>
    <w:p w:rsidR="00B71A53" w:rsidRPr="000C2E56" w:rsidRDefault="00B71A53" w:rsidP="00B71A53">
      <w:pPr>
        <w:pStyle w:val="ListParagraph"/>
        <w:rPr>
          <w:bCs/>
          <w:kern w:val="28"/>
          <w:szCs w:val="20"/>
        </w:rPr>
      </w:pPr>
    </w:p>
    <w:p w:rsidR="00DD31F6" w:rsidRDefault="00B71A53" w:rsidP="00DD31F6">
      <w:pPr>
        <w:pStyle w:val="ListParagraph"/>
        <w:numPr>
          <w:ilvl w:val="0"/>
          <w:numId w:val="10"/>
        </w:numPr>
        <w:rPr>
          <w:bCs/>
          <w:kern w:val="28"/>
          <w:szCs w:val="20"/>
        </w:rPr>
      </w:pPr>
      <w:r>
        <w:rPr>
          <w:bCs/>
          <w:kern w:val="28"/>
          <w:szCs w:val="20"/>
        </w:rPr>
        <w:t>Support the Charity Finance team to e</w:t>
      </w:r>
      <w:r w:rsidR="00DD31F6" w:rsidRPr="001428C1">
        <w:rPr>
          <w:bCs/>
          <w:kern w:val="28"/>
          <w:szCs w:val="20"/>
        </w:rPr>
        <w:t xml:space="preserve">nsure details of </w:t>
      </w:r>
      <w:r w:rsidR="00DD31F6">
        <w:rPr>
          <w:bCs/>
          <w:kern w:val="28"/>
          <w:szCs w:val="20"/>
        </w:rPr>
        <w:t xml:space="preserve">SPF </w:t>
      </w:r>
      <w:r w:rsidR="00DD31F6" w:rsidRPr="001428C1">
        <w:rPr>
          <w:bCs/>
          <w:kern w:val="28"/>
          <w:szCs w:val="20"/>
        </w:rPr>
        <w:t>claims</w:t>
      </w:r>
      <w:r w:rsidR="00DD31F6">
        <w:rPr>
          <w:bCs/>
          <w:kern w:val="28"/>
          <w:szCs w:val="20"/>
        </w:rPr>
        <w:t>/reimbursements</w:t>
      </w:r>
      <w:r>
        <w:rPr>
          <w:bCs/>
          <w:kern w:val="28"/>
          <w:szCs w:val="20"/>
        </w:rPr>
        <w:t xml:space="preserve"> are accurate and in-</w:t>
      </w:r>
      <w:r w:rsidR="00DD31F6" w:rsidRPr="001428C1">
        <w:rPr>
          <w:bCs/>
          <w:kern w:val="28"/>
          <w:szCs w:val="20"/>
        </w:rPr>
        <w:t>line</w:t>
      </w:r>
      <w:r w:rsidR="00DD31F6">
        <w:rPr>
          <w:bCs/>
          <w:kern w:val="28"/>
          <w:szCs w:val="20"/>
        </w:rPr>
        <w:t xml:space="preserve"> with </w:t>
      </w:r>
      <w:r w:rsidR="0066077E">
        <w:rPr>
          <w:bCs/>
          <w:kern w:val="28"/>
          <w:szCs w:val="20"/>
        </w:rPr>
        <w:t>SPF</w:t>
      </w:r>
      <w:r w:rsidR="00DD31F6">
        <w:rPr>
          <w:bCs/>
          <w:kern w:val="28"/>
          <w:szCs w:val="20"/>
        </w:rPr>
        <w:t xml:space="preserve"> Terms of Reference; e</w:t>
      </w:r>
      <w:r w:rsidR="00DD31F6" w:rsidRPr="001428C1">
        <w:rPr>
          <w:bCs/>
          <w:kern w:val="28"/>
          <w:szCs w:val="20"/>
        </w:rPr>
        <w:t>scalate to the Grants &amp; SPF Manager, where necessary.</w:t>
      </w:r>
    </w:p>
    <w:p w:rsidR="00DD31F6" w:rsidRPr="00DD31F6" w:rsidRDefault="00DD31F6" w:rsidP="00DD31F6">
      <w:pPr>
        <w:rPr>
          <w:bCs/>
          <w:kern w:val="28"/>
          <w:szCs w:val="20"/>
        </w:rPr>
      </w:pPr>
    </w:p>
    <w:p w:rsidR="00DD31F6" w:rsidRDefault="00DD31F6" w:rsidP="00DD31F6">
      <w:pPr>
        <w:pStyle w:val="ListParagraph"/>
        <w:numPr>
          <w:ilvl w:val="0"/>
          <w:numId w:val="10"/>
        </w:numPr>
        <w:spacing w:after="0"/>
        <w:rPr>
          <w:bCs/>
          <w:kern w:val="28"/>
          <w:szCs w:val="20"/>
        </w:rPr>
      </w:pPr>
      <w:r>
        <w:rPr>
          <w:bCs/>
          <w:kern w:val="28"/>
          <w:szCs w:val="20"/>
        </w:rPr>
        <w:t>Generate reports from the finance system relating to grants and SPF payments/expenditure</w:t>
      </w:r>
    </w:p>
    <w:p w:rsidR="00DD31F6" w:rsidRPr="00DD31F6" w:rsidRDefault="00DD31F6" w:rsidP="00DD31F6">
      <w:pPr>
        <w:pStyle w:val="ListParagraph"/>
        <w:rPr>
          <w:bCs/>
          <w:kern w:val="28"/>
          <w:szCs w:val="20"/>
        </w:rPr>
      </w:pPr>
    </w:p>
    <w:p w:rsidR="00DD31F6" w:rsidRPr="00DD31F6" w:rsidRDefault="00DD31F6" w:rsidP="00DD31F6">
      <w:pPr>
        <w:pStyle w:val="ListParagraph"/>
        <w:numPr>
          <w:ilvl w:val="0"/>
          <w:numId w:val="10"/>
        </w:numPr>
        <w:spacing w:after="0"/>
        <w:rPr>
          <w:bCs/>
          <w:kern w:val="28"/>
          <w:szCs w:val="20"/>
        </w:rPr>
      </w:pPr>
      <w:r>
        <w:rPr>
          <w:bCs/>
          <w:kern w:val="28"/>
          <w:szCs w:val="20"/>
        </w:rPr>
        <w:t>Undertake any other financ</w:t>
      </w:r>
      <w:r w:rsidR="0066077E">
        <w:rPr>
          <w:bCs/>
          <w:kern w:val="28"/>
          <w:szCs w:val="20"/>
        </w:rPr>
        <w:t>e-related administrative tasks.</w:t>
      </w:r>
    </w:p>
    <w:p w:rsidR="008D3BB4" w:rsidRDefault="008D3BB4" w:rsidP="00DD4AB6">
      <w:pPr>
        <w:spacing w:after="0"/>
        <w:rPr>
          <w:bCs/>
          <w:kern w:val="28"/>
          <w:szCs w:val="20"/>
        </w:rPr>
      </w:pPr>
    </w:p>
    <w:p w:rsidR="008D3BB4" w:rsidRDefault="008D3BB4" w:rsidP="00DD4AB6">
      <w:pPr>
        <w:spacing w:after="0"/>
        <w:rPr>
          <w:bCs/>
          <w:kern w:val="28"/>
          <w:szCs w:val="20"/>
        </w:rPr>
      </w:pPr>
    </w:p>
    <w:p w:rsidR="008D3BB4" w:rsidRPr="007C4362" w:rsidRDefault="008D3BB4" w:rsidP="00DD4AB6">
      <w:pPr>
        <w:spacing w:after="0"/>
        <w:rPr>
          <w:bCs/>
          <w:kern w:val="28"/>
          <w:szCs w:val="20"/>
        </w:rPr>
      </w:pPr>
    </w:p>
    <w:p w:rsidR="00A05EB7" w:rsidRPr="007C4362" w:rsidRDefault="00A05EB7" w:rsidP="00DD4AB6">
      <w:pPr>
        <w:spacing w:after="0"/>
        <w:rPr>
          <w:b/>
          <w:bCs/>
          <w:kern w:val="28"/>
          <w:sz w:val="24"/>
          <w:szCs w:val="24"/>
        </w:rPr>
      </w:pPr>
      <w:r w:rsidRPr="007C4362">
        <w:rPr>
          <w:b/>
          <w:bCs/>
          <w:kern w:val="28"/>
          <w:sz w:val="24"/>
          <w:szCs w:val="24"/>
        </w:rPr>
        <w:t xml:space="preserve">Grants </w:t>
      </w:r>
      <w:r w:rsidR="005E5B6C" w:rsidRPr="007C4362">
        <w:rPr>
          <w:b/>
          <w:bCs/>
          <w:kern w:val="28"/>
          <w:sz w:val="24"/>
          <w:szCs w:val="24"/>
        </w:rPr>
        <w:t>Management</w:t>
      </w:r>
      <w:r w:rsidRPr="007C4362">
        <w:rPr>
          <w:b/>
          <w:bCs/>
          <w:kern w:val="28"/>
          <w:sz w:val="24"/>
          <w:szCs w:val="24"/>
        </w:rPr>
        <w:t xml:space="preserve"> System</w:t>
      </w:r>
    </w:p>
    <w:p w:rsidR="00A05EB7" w:rsidRPr="007C4362" w:rsidRDefault="00A05EB7" w:rsidP="00DD4AB6">
      <w:pPr>
        <w:spacing w:after="0"/>
        <w:rPr>
          <w:bCs/>
          <w:kern w:val="28"/>
          <w:szCs w:val="20"/>
        </w:rPr>
      </w:pPr>
    </w:p>
    <w:p w:rsidR="00A20E44" w:rsidRPr="00A20E44" w:rsidRDefault="001428C1" w:rsidP="00A20E44">
      <w:pPr>
        <w:pStyle w:val="ListParagraph"/>
        <w:numPr>
          <w:ilvl w:val="0"/>
          <w:numId w:val="8"/>
        </w:numPr>
        <w:rPr>
          <w:bCs/>
          <w:kern w:val="28"/>
          <w:szCs w:val="20"/>
        </w:rPr>
      </w:pPr>
      <w:r>
        <w:rPr>
          <w:bCs/>
          <w:kern w:val="28"/>
          <w:szCs w:val="20"/>
        </w:rPr>
        <w:t xml:space="preserve">Lead </w:t>
      </w:r>
      <w:r w:rsidR="00A20E44">
        <w:rPr>
          <w:bCs/>
          <w:kern w:val="28"/>
          <w:szCs w:val="20"/>
        </w:rPr>
        <w:t xml:space="preserve">on the </w:t>
      </w:r>
      <w:r>
        <w:rPr>
          <w:bCs/>
          <w:kern w:val="28"/>
          <w:szCs w:val="20"/>
        </w:rPr>
        <w:t>administration</w:t>
      </w:r>
      <w:r w:rsidR="00A20E44">
        <w:rPr>
          <w:bCs/>
          <w:kern w:val="28"/>
          <w:szCs w:val="20"/>
        </w:rPr>
        <w:t xml:space="preserve"> </w:t>
      </w:r>
      <w:r w:rsidR="00A20E44" w:rsidRPr="00A20E44">
        <w:rPr>
          <w:bCs/>
          <w:kern w:val="28"/>
          <w:szCs w:val="20"/>
        </w:rPr>
        <w:t xml:space="preserve">and maintenance </w:t>
      </w:r>
      <w:r w:rsidR="00A20E44">
        <w:rPr>
          <w:bCs/>
          <w:kern w:val="28"/>
          <w:szCs w:val="20"/>
        </w:rPr>
        <w:t xml:space="preserve">of the </w:t>
      </w:r>
      <w:r>
        <w:rPr>
          <w:bCs/>
          <w:kern w:val="28"/>
          <w:szCs w:val="20"/>
        </w:rPr>
        <w:t xml:space="preserve">new Grants Management </w:t>
      </w:r>
      <w:r w:rsidR="00A20E44">
        <w:rPr>
          <w:bCs/>
          <w:kern w:val="28"/>
          <w:szCs w:val="20"/>
        </w:rPr>
        <w:t xml:space="preserve">system </w:t>
      </w:r>
      <w:r w:rsidR="00A20E44" w:rsidRPr="00A20E44">
        <w:rPr>
          <w:bCs/>
          <w:kern w:val="28"/>
          <w:szCs w:val="20"/>
        </w:rPr>
        <w:t xml:space="preserve">once it is in place. </w:t>
      </w:r>
    </w:p>
    <w:p w:rsidR="00A05EB7" w:rsidRPr="007C4362" w:rsidRDefault="00A05EB7" w:rsidP="00DD4AB6">
      <w:pPr>
        <w:spacing w:after="0"/>
        <w:rPr>
          <w:bCs/>
          <w:kern w:val="28"/>
          <w:szCs w:val="20"/>
        </w:rPr>
      </w:pPr>
    </w:p>
    <w:p w:rsidR="005E5B6C" w:rsidRPr="007C4362" w:rsidRDefault="005E5B6C" w:rsidP="00DD4AB6">
      <w:pPr>
        <w:spacing w:after="0"/>
        <w:rPr>
          <w:bCs/>
          <w:kern w:val="28"/>
          <w:szCs w:val="20"/>
        </w:rPr>
      </w:pPr>
    </w:p>
    <w:p w:rsidR="00DD4AB6" w:rsidRPr="007C4362" w:rsidRDefault="00DD4AB6" w:rsidP="00DD4AB6">
      <w:pPr>
        <w:spacing w:after="0"/>
        <w:rPr>
          <w:b/>
          <w:bCs/>
          <w:kern w:val="28"/>
          <w:sz w:val="24"/>
          <w:szCs w:val="24"/>
        </w:rPr>
      </w:pPr>
      <w:r w:rsidRPr="007C4362">
        <w:rPr>
          <w:b/>
          <w:bCs/>
          <w:kern w:val="28"/>
          <w:sz w:val="24"/>
          <w:szCs w:val="24"/>
        </w:rPr>
        <w:t>General</w:t>
      </w:r>
    </w:p>
    <w:p w:rsidR="00DD4AB6" w:rsidRPr="007C4362" w:rsidRDefault="00DD4AB6" w:rsidP="00DD4AB6">
      <w:pPr>
        <w:spacing w:after="0"/>
        <w:rPr>
          <w:bCs/>
          <w:kern w:val="28"/>
          <w:szCs w:val="20"/>
        </w:rPr>
      </w:pPr>
    </w:p>
    <w:p w:rsidR="00DD4AB6" w:rsidRPr="007C4362" w:rsidRDefault="00DD4AB6" w:rsidP="005E5B6C">
      <w:pPr>
        <w:pStyle w:val="ListParagraph"/>
        <w:numPr>
          <w:ilvl w:val="0"/>
          <w:numId w:val="8"/>
        </w:numPr>
        <w:spacing w:after="0"/>
        <w:rPr>
          <w:bCs/>
          <w:kern w:val="28"/>
          <w:szCs w:val="20"/>
        </w:rPr>
      </w:pPr>
      <w:r w:rsidRPr="007C4362">
        <w:rPr>
          <w:bCs/>
          <w:kern w:val="28"/>
          <w:szCs w:val="20"/>
        </w:rPr>
        <w:t xml:space="preserve">To undertake any other appropriate tasks as delegated by the </w:t>
      </w:r>
      <w:r w:rsidR="00DD31F6">
        <w:rPr>
          <w:bCs/>
          <w:kern w:val="28"/>
          <w:szCs w:val="20"/>
        </w:rPr>
        <w:t xml:space="preserve">Grants &amp; SPF Manager, </w:t>
      </w:r>
      <w:r w:rsidRPr="007C4362">
        <w:rPr>
          <w:bCs/>
          <w:kern w:val="28"/>
          <w:szCs w:val="20"/>
        </w:rPr>
        <w:t>Head of Grants</w:t>
      </w:r>
      <w:r w:rsidR="00DD31F6">
        <w:rPr>
          <w:bCs/>
          <w:kern w:val="28"/>
          <w:szCs w:val="20"/>
        </w:rPr>
        <w:t xml:space="preserve"> or Head of Finance</w:t>
      </w:r>
    </w:p>
    <w:p w:rsidR="005E5B6C" w:rsidRPr="007C4362" w:rsidRDefault="005E5B6C" w:rsidP="00DD4AB6">
      <w:pPr>
        <w:spacing w:after="0"/>
        <w:rPr>
          <w:bCs/>
          <w:kern w:val="28"/>
          <w:szCs w:val="20"/>
        </w:rPr>
      </w:pPr>
    </w:p>
    <w:p w:rsidR="00DD4AB6" w:rsidRPr="007C4362" w:rsidRDefault="005456EA" w:rsidP="005E5B6C">
      <w:pPr>
        <w:pStyle w:val="ListParagraph"/>
        <w:numPr>
          <w:ilvl w:val="0"/>
          <w:numId w:val="8"/>
        </w:numPr>
        <w:spacing w:after="0"/>
        <w:rPr>
          <w:bCs/>
          <w:kern w:val="28"/>
          <w:szCs w:val="20"/>
        </w:rPr>
      </w:pPr>
      <w:r w:rsidRPr="007C4362">
        <w:rPr>
          <w:bCs/>
          <w:kern w:val="28"/>
          <w:szCs w:val="20"/>
        </w:rPr>
        <w:t xml:space="preserve">Where necessary, </w:t>
      </w:r>
      <w:r w:rsidR="005E5B6C" w:rsidRPr="007C4362">
        <w:rPr>
          <w:bCs/>
          <w:kern w:val="28"/>
          <w:szCs w:val="20"/>
        </w:rPr>
        <w:t>liaise</w:t>
      </w:r>
      <w:r w:rsidR="00A05EB7" w:rsidRPr="007C4362">
        <w:rPr>
          <w:bCs/>
          <w:kern w:val="28"/>
          <w:szCs w:val="20"/>
        </w:rPr>
        <w:t xml:space="preserve"> with relevant teams to </w:t>
      </w:r>
      <w:r w:rsidR="00863868">
        <w:rPr>
          <w:bCs/>
          <w:kern w:val="28"/>
          <w:szCs w:val="20"/>
        </w:rPr>
        <w:t>foresee and prevent</w:t>
      </w:r>
      <w:r w:rsidR="00863868" w:rsidRPr="007C4362">
        <w:rPr>
          <w:bCs/>
          <w:kern w:val="28"/>
          <w:szCs w:val="20"/>
        </w:rPr>
        <w:t xml:space="preserve"> </w:t>
      </w:r>
      <w:r w:rsidR="00A05EB7" w:rsidRPr="007C4362">
        <w:rPr>
          <w:bCs/>
          <w:kern w:val="28"/>
          <w:szCs w:val="20"/>
        </w:rPr>
        <w:t xml:space="preserve">any </w:t>
      </w:r>
      <w:r w:rsidR="005E5B6C" w:rsidRPr="007C4362">
        <w:rPr>
          <w:bCs/>
          <w:kern w:val="28"/>
          <w:szCs w:val="20"/>
        </w:rPr>
        <w:t>administrative</w:t>
      </w:r>
      <w:r w:rsidR="00A05EB7" w:rsidRPr="007C4362">
        <w:rPr>
          <w:bCs/>
          <w:kern w:val="28"/>
          <w:szCs w:val="20"/>
        </w:rPr>
        <w:t xml:space="preserve"> problems that might arise </w:t>
      </w:r>
    </w:p>
    <w:p w:rsidR="00A23DF2" w:rsidRPr="00A51861" w:rsidRDefault="00A23DF2" w:rsidP="00A51861">
      <w:pPr>
        <w:rPr>
          <w:bCs/>
          <w:kern w:val="28"/>
          <w:szCs w:val="20"/>
        </w:rPr>
      </w:pPr>
    </w:p>
    <w:p w:rsidR="00A23DF2" w:rsidRDefault="00B71A53" w:rsidP="00001605">
      <w:pPr>
        <w:pStyle w:val="ListParagraph"/>
        <w:numPr>
          <w:ilvl w:val="0"/>
          <w:numId w:val="8"/>
        </w:numPr>
        <w:rPr>
          <w:bCs/>
          <w:kern w:val="28"/>
          <w:szCs w:val="20"/>
        </w:rPr>
      </w:pPr>
      <w:r>
        <w:rPr>
          <w:bCs/>
          <w:kern w:val="28"/>
          <w:szCs w:val="20"/>
        </w:rPr>
        <w:lastRenderedPageBreak/>
        <w:t>Support</w:t>
      </w:r>
      <w:r w:rsidR="00A23DF2" w:rsidRPr="007C4362">
        <w:rPr>
          <w:bCs/>
          <w:kern w:val="28"/>
          <w:szCs w:val="20"/>
        </w:rPr>
        <w:t xml:space="preserve"> the </w:t>
      </w:r>
      <w:r>
        <w:rPr>
          <w:bCs/>
          <w:kern w:val="28"/>
          <w:szCs w:val="20"/>
        </w:rPr>
        <w:t>Grants and SPF Manager and Head of Grants</w:t>
      </w:r>
      <w:r w:rsidR="00A23DF2" w:rsidRPr="007C4362">
        <w:rPr>
          <w:bCs/>
          <w:kern w:val="28"/>
          <w:szCs w:val="20"/>
        </w:rPr>
        <w:t xml:space="preserve"> </w:t>
      </w:r>
      <w:r w:rsidR="000E124C" w:rsidRPr="007C4362">
        <w:rPr>
          <w:bCs/>
          <w:kern w:val="28"/>
          <w:szCs w:val="20"/>
        </w:rPr>
        <w:t>during the</w:t>
      </w:r>
      <w:r w:rsidR="00FB1E5F">
        <w:rPr>
          <w:bCs/>
          <w:kern w:val="28"/>
          <w:szCs w:val="20"/>
        </w:rPr>
        <w:t xml:space="preserve"> year-end</w:t>
      </w:r>
      <w:r w:rsidR="000E124C" w:rsidRPr="007C4362">
        <w:rPr>
          <w:bCs/>
          <w:kern w:val="28"/>
          <w:szCs w:val="20"/>
        </w:rPr>
        <w:t xml:space="preserve"> audit period.</w:t>
      </w:r>
    </w:p>
    <w:p w:rsidR="00A51861" w:rsidRPr="00A51861" w:rsidRDefault="00A51861" w:rsidP="00A51861">
      <w:pPr>
        <w:pStyle w:val="ListParagraph"/>
        <w:rPr>
          <w:bCs/>
          <w:kern w:val="28"/>
          <w:szCs w:val="20"/>
        </w:rPr>
      </w:pPr>
    </w:p>
    <w:p w:rsidR="000A40CA" w:rsidRPr="007C4362" w:rsidRDefault="000A40CA" w:rsidP="00423337">
      <w:pPr>
        <w:spacing w:after="0"/>
        <w:rPr>
          <w:bCs/>
          <w:kern w:val="28"/>
          <w:szCs w:val="20"/>
        </w:rPr>
      </w:pPr>
    </w:p>
    <w:p w:rsidR="00C771F0" w:rsidRPr="00A51861" w:rsidRDefault="00C771F0" w:rsidP="004B5D3E">
      <w:pPr>
        <w:pStyle w:val="Title"/>
        <w:rPr>
          <w:sz w:val="24"/>
          <w:szCs w:val="24"/>
        </w:rPr>
      </w:pPr>
      <w:r w:rsidRPr="00A51861">
        <w:rPr>
          <w:sz w:val="24"/>
          <w:szCs w:val="24"/>
        </w:rPr>
        <w:t xml:space="preserve">Confidentiality and Data Protection   </w:t>
      </w:r>
    </w:p>
    <w:p w:rsidR="00C771F0" w:rsidRPr="007C4362" w:rsidRDefault="00C771F0" w:rsidP="00C771F0">
      <w:pPr>
        <w:ind w:left="720" w:hanging="720"/>
        <w:jc w:val="both"/>
        <w:rPr>
          <w:rFonts w:cs="Arial"/>
          <w:szCs w:val="20"/>
          <w:lang w:val="en-US"/>
        </w:rPr>
      </w:pPr>
      <w:r w:rsidRPr="007C4362">
        <w:rPr>
          <w:szCs w:val="20"/>
        </w:rPr>
        <w:t>3.1</w:t>
      </w:r>
      <w:r w:rsidRPr="007C4362">
        <w:rPr>
          <w:szCs w:val="20"/>
        </w:rPr>
        <w:tab/>
      </w:r>
      <w:r w:rsidRPr="007C4362">
        <w:rPr>
          <w:rFonts w:cs="Arial"/>
          <w:szCs w:val="20"/>
          <w:lang w:val="en-US"/>
        </w:rPr>
        <w:t xml:space="preserve">All employees of The Royal Marsden </w:t>
      </w:r>
      <w:r w:rsidR="004B5D3E" w:rsidRPr="007C4362">
        <w:rPr>
          <w:rFonts w:cs="Arial"/>
          <w:szCs w:val="20"/>
          <w:lang w:val="en-US"/>
        </w:rPr>
        <w:t>Cancer Charity</w:t>
      </w:r>
      <w:r w:rsidRPr="007C4362">
        <w:rPr>
          <w:rFonts w:cs="Arial"/>
          <w:szCs w:val="20"/>
          <w:lang w:val="en-US"/>
        </w:rPr>
        <w:t xml:space="preserve"> must not, without prior permission, disclose any information regarding patients or staff (please also see the </w:t>
      </w:r>
      <w:r w:rsidR="004B5D3E" w:rsidRPr="007C4362">
        <w:rPr>
          <w:rFonts w:cs="Arial"/>
          <w:szCs w:val="20"/>
          <w:lang w:val="en-US"/>
        </w:rPr>
        <w:t>Charity’s</w:t>
      </w:r>
      <w:r w:rsidRPr="007C4362">
        <w:rPr>
          <w:rFonts w:cs="Arial"/>
          <w:szCs w:val="20"/>
          <w:lang w:val="en-US"/>
        </w:rPr>
        <w:t xml:space="preserve"> policy on Whistleblowing). In instances where it is known that a member of staff has communicated information to unauthorised persons, those staff will be liable to dismissal. </w:t>
      </w:r>
    </w:p>
    <w:p w:rsidR="001E1953" w:rsidRPr="007C4362" w:rsidRDefault="001E1953" w:rsidP="00466DAB">
      <w:pPr>
        <w:spacing w:after="0"/>
        <w:ind w:left="720" w:hanging="720"/>
        <w:rPr>
          <w:rFonts w:cs="Arial"/>
          <w:szCs w:val="20"/>
          <w:lang w:val="en-US"/>
        </w:rPr>
      </w:pPr>
    </w:p>
    <w:p w:rsidR="00466DAB" w:rsidRPr="007C4362" w:rsidRDefault="00466DAB" w:rsidP="00466DAB">
      <w:pPr>
        <w:spacing w:after="0"/>
        <w:ind w:left="720" w:hanging="720"/>
        <w:rPr>
          <w:rFonts w:cs="Arial"/>
          <w:color w:val="000000"/>
          <w:szCs w:val="20"/>
          <w:lang w:val="en"/>
        </w:rPr>
      </w:pPr>
      <w:r w:rsidRPr="007C4362">
        <w:rPr>
          <w:rFonts w:cs="Arial"/>
          <w:szCs w:val="20"/>
          <w:lang w:val="en-US"/>
        </w:rPr>
        <w:t xml:space="preserve">3.2 </w:t>
      </w:r>
      <w:r w:rsidRPr="007C4362">
        <w:rPr>
          <w:rFonts w:cs="Arial"/>
          <w:szCs w:val="20"/>
          <w:lang w:val="en-US"/>
        </w:rPr>
        <w:tab/>
        <w:t xml:space="preserve">All employees should comply with </w:t>
      </w:r>
      <w:r w:rsidRPr="007C4362">
        <w:rPr>
          <w:rFonts w:cs="Arial"/>
          <w:color w:val="000000"/>
          <w:szCs w:val="20"/>
          <w:lang w:val="en"/>
        </w:rPr>
        <w:t xml:space="preserve">the </w:t>
      </w:r>
      <w:r w:rsidR="006E6EB1" w:rsidRPr="007C4362">
        <w:rPr>
          <w:rFonts w:cs="Arial"/>
          <w:color w:val="000000"/>
          <w:szCs w:val="20"/>
          <w:lang w:val="en"/>
        </w:rPr>
        <w:t xml:space="preserve">Data Protection Act and the </w:t>
      </w:r>
      <w:r w:rsidRPr="007C4362">
        <w:rPr>
          <w:rFonts w:cs="Arial"/>
          <w:color w:val="000000"/>
          <w:szCs w:val="20"/>
          <w:lang w:val="en"/>
        </w:rPr>
        <w:t>General Data Protection Regulation (GDPR)</w:t>
      </w:r>
      <w:r w:rsidR="009169BC" w:rsidRPr="007C4362">
        <w:rPr>
          <w:rFonts w:cs="Arial"/>
          <w:color w:val="000000"/>
          <w:szCs w:val="20"/>
          <w:lang w:val="en"/>
        </w:rPr>
        <w:t xml:space="preserve"> which comes in to effect from May 2018 and</w:t>
      </w:r>
      <w:r w:rsidRPr="007C4362">
        <w:rPr>
          <w:rFonts w:cs="Arial"/>
          <w:color w:val="000000"/>
          <w:szCs w:val="20"/>
          <w:lang w:val="en"/>
        </w:rPr>
        <w:t xml:space="preserve"> sets out requirements for how organisations will need to handle personal data. </w:t>
      </w:r>
    </w:p>
    <w:p w:rsidR="00466DAB" w:rsidRPr="007C4362" w:rsidRDefault="00466DAB" w:rsidP="00C771F0">
      <w:pPr>
        <w:ind w:left="720" w:hanging="720"/>
        <w:jc w:val="both"/>
        <w:rPr>
          <w:rFonts w:cs="Arial"/>
          <w:sz w:val="28"/>
          <w:szCs w:val="28"/>
          <w:lang w:val="en-US"/>
        </w:rPr>
      </w:pPr>
    </w:p>
    <w:p w:rsidR="00C771F0" w:rsidRPr="007C4362" w:rsidRDefault="00C771F0" w:rsidP="009169BC">
      <w:pPr>
        <w:spacing w:before="120" w:after="160"/>
        <w:ind w:left="720" w:hanging="720"/>
        <w:rPr>
          <w:b/>
          <w:bCs/>
          <w:color w:val="00A0CD"/>
          <w:kern w:val="28"/>
          <w:sz w:val="24"/>
          <w:szCs w:val="24"/>
        </w:rPr>
      </w:pPr>
      <w:r w:rsidRPr="007C4362">
        <w:rPr>
          <w:b/>
          <w:color w:val="00A0CD"/>
          <w:sz w:val="24"/>
          <w:szCs w:val="24"/>
        </w:rPr>
        <w:t xml:space="preserve">4. </w:t>
      </w:r>
      <w:r w:rsidRPr="007C4362">
        <w:rPr>
          <w:b/>
          <w:color w:val="00A0CD"/>
          <w:sz w:val="24"/>
          <w:szCs w:val="24"/>
        </w:rPr>
        <w:tab/>
      </w:r>
      <w:r w:rsidRPr="007C4362">
        <w:rPr>
          <w:b/>
          <w:bCs/>
          <w:color w:val="00A0CD"/>
          <w:kern w:val="28"/>
          <w:sz w:val="24"/>
          <w:szCs w:val="24"/>
        </w:rPr>
        <w:t>Health and Safety</w:t>
      </w:r>
    </w:p>
    <w:p w:rsidR="00C771F0" w:rsidRPr="007C4362" w:rsidRDefault="009169BC" w:rsidP="00C771F0">
      <w:pPr>
        <w:spacing w:before="120" w:after="160"/>
        <w:ind w:left="709" w:hanging="709"/>
        <w:jc w:val="both"/>
        <w:rPr>
          <w:rFonts w:cs="Arial"/>
          <w:szCs w:val="20"/>
          <w:lang w:val="en-US"/>
        </w:rPr>
      </w:pPr>
      <w:r w:rsidRPr="007C4362">
        <w:rPr>
          <w:szCs w:val="20"/>
        </w:rPr>
        <w:t>4</w:t>
      </w:r>
      <w:r w:rsidR="00C771F0" w:rsidRPr="007C4362">
        <w:rPr>
          <w:szCs w:val="20"/>
        </w:rPr>
        <w:t>.1</w:t>
      </w:r>
      <w:r w:rsidR="00C771F0" w:rsidRPr="007C4362">
        <w:rPr>
          <w:szCs w:val="20"/>
        </w:rPr>
        <w:tab/>
      </w:r>
      <w:r w:rsidR="00C771F0" w:rsidRPr="007C4362">
        <w:rPr>
          <w:rFonts w:cs="Arial"/>
          <w:szCs w:val="20"/>
          <w:lang w:val="en-US"/>
        </w:rPr>
        <w:t>All staff are required to make positive efforts to maintain their own personal safety and that of others by taking reasonable care, carrying out requirements of the law whilst following</w:t>
      </w:r>
      <w:r w:rsidR="00C771F0" w:rsidRPr="007C4362">
        <w:rPr>
          <w:rFonts w:cs="Arial"/>
          <w:szCs w:val="20"/>
        </w:rPr>
        <w:t xml:space="preserve"> recognised</w:t>
      </w:r>
      <w:r w:rsidR="00C771F0" w:rsidRPr="007C4362">
        <w:rPr>
          <w:rFonts w:cs="Arial"/>
          <w:szCs w:val="20"/>
          <w:lang w:val="en-US"/>
        </w:rPr>
        <w:t xml:space="preserve"> codes of practice and </w:t>
      </w:r>
      <w:r w:rsidR="004B5D3E" w:rsidRPr="007C4362">
        <w:rPr>
          <w:rFonts w:cs="Arial"/>
          <w:szCs w:val="20"/>
          <w:lang w:val="en-US"/>
        </w:rPr>
        <w:t>the charities</w:t>
      </w:r>
      <w:r w:rsidR="00C771F0" w:rsidRPr="007C4362">
        <w:rPr>
          <w:rFonts w:cs="Arial"/>
          <w:szCs w:val="20"/>
          <w:lang w:val="en-US"/>
        </w:rPr>
        <w:t xml:space="preserve"> policies on health and safety.</w:t>
      </w:r>
    </w:p>
    <w:p w:rsidR="00C771F0" w:rsidRPr="007C4362" w:rsidRDefault="009169BC" w:rsidP="00C771F0">
      <w:pPr>
        <w:spacing w:before="120" w:after="160"/>
        <w:outlineLvl w:val="0"/>
        <w:rPr>
          <w:b/>
          <w:bCs/>
          <w:color w:val="00A0CD"/>
          <w:kern w:val="28"/>
          <w:sz w:val="24"/>
          <w:szCs w:val="24"/>
        </w:rPr>
      </w:pPr>
      <w:r w:rsidRPr="007C4362">
        <w:rPr>
          <w:b/>
          <w:bCs/>
          <w:color w:val="00A0CD"/>
          <w:kern w:val="28"/>
          <w:sz w:val="24"/>
          <w:szCs w:val="24"/>
        </w:rPr>
        <w:t>5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 xml:space="preserve">. 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ab/>
        <w:t>Customer Service Excellence</w:t>
      </w:r>
    </w:p>
    <w:p w:rsidR="00C771F0" w:rsidRPr="007C4362" w:rsidRDefault="009169BC" w:rsidP="00C771F0">
      <w:pPr>
        <w:spacing w:before="120" w:after="160"/>
        <w:ind w:left="720" w:hanging="720"/>
        <w:jc w:val="both"/>
        <w:rPr>
          <w:rFonts w:cs="Arial"/>
          <w:sz w:val="24"/>
          <w:szCs w:val="24"/>
          <w:lang w:val="en-US"/>
        </w:rPr>
      </w:pPr>
      <w:r w:rsidRPr="007C4362">
        <w:rPr>
          <w:szCs w:val="20"/>
        </w:rPr>
        <w:t>5</w:t>
      </w:r>
      <w:r w:rsidR="00C771F0" w:rsidRPr="007C4362">
        <w:rPr>
          <w:szCs w:val="20"/>
        </w:rPr>
        <w:t>.1</w:t>
      </w:r>
      <w:r w:rsidR="00C771F0" w:rsidRPr="007C4362">
        <w:rPr>
          <w:szCs w:val="20"/>
        </w:rPr>
        <w:tab/>
      </w:r>
      <w:r w:rsidR="00C771F0" w:rsidRPr="007C4362">
        <w:rPr>
          <w:rFonts w:cs="Arial"/>
          <w:szCs w:val="20"/>
          <w:lang w:val="en-US"/>
        </w:rPr>
        <w:t xml:space="preserve">All staff are required to support the </w:t>
      </w:r>
      <w:r w:rsidR="004B5D3E" w:rsidRPr="007C4362">
        <w:rPr>
          <w:rFonts w:cs="Arial"/>
          <w:szCs w:val="20"/>
          <w:lang w:val="en-US"/>
        </w:rPr>
        <w:t>Charity’s</w:t>
      </w:r>
      <w:r w:rsidR="00C771F0" w:rsidRPr="007C4362">
        <w:rPr>
          <w:rFonts w:cs="Arial"/>
          <w:szCs w:val="20"/>
          <w:lang w:val="en-US"/>
        </w:rPr>
        <w:t xml:space="preserve"> commitment to developing and delivering excellent customer-focused service by treating patients, their families, </w:t>
      </w:r>
      <w:r w:rsidR="004B5D3E" w:rsidRPr="007C4362">
        <w:rPr>
          <w:rFonts w:cs="Arial"/>
          <w:szCs w:val="20"/>
          <w:lang w:val="en-US"/>
        </w:rPr>
        <w:t xml:space="preserve">donors, </w:t>
      </w:r>
      <w:r w:rsidR="00582948" w:rsidRPr="007C4362">
        <w:rPr>
          <w:rFonts w:cs="Arial"/>
          <w:szCs w:val="20"/>
          <w:lang w:val="en-US"/>
        </w:rPr>
        <w:t>supporters, volunteers</w:t>
      </w:r>
      <w:r w:rsidR="00C771F0" w:rsidRPr="007C4362">
        <w:rPr>
          <w:rFonts w:cs="Arial"/>
          <w:szCs w:val="20"/>
          <w:lang w:val="en-US"/>
        </w:rPr>
        <w:t xml:space="preserve"> and </w:t>
      </w:r>
      <w:r w:rsidR="00C771F0" w:rsidRPr="007C4362">
        <w:rPr>
          <w:rFonts w:cs="Arial"/>
          <w:sz w:val="24"/>
          <w:szCs w:val="24"/>
          <w:lang w:val="en-US"/>
        </w:rPr>
        <w:t>staff with professionalism, respect and dignity.</w:t>
      </w:r>
    </w:p>
    <w:p w:rsidR="00C771F0" w:rsidRPr="007C4362" w:rsidRDefault="009169BC" w:rsidP="00C771F0">
      <w:pPr>
        <w:spacing w:before="120" w:after="160"/>
        <w:outlineLvl w:val="0"/>
        <w:rPr>
          <w:b/>
          <w:bCs/>
          <w:color w:val="00A0CD"/>
          <w:kern w:val="28"/>
          <w:sz w:val="24"/>
          <w:szCs w:val="24"/>
        </w:rPr>
      </w:pPr>
      <w:r w:rsidRPr="007C4362">
        <w:rPr>
          <w:b/>
          <w:bCs/>
          <w:color w:val="00A0CD"/>
          <w:kern w:val="28"/>
          <w:sz w:val="24"/>
          <w:szCs w:val="24"/>
        </w:rPr>
        <w:t>6</w:t>
      </w:r>
      <w:r w:rsidR="004B5D3E" w:rsidRPr="007C4362">
        <w:rPr>
          <w:b/>
          <w:bCs/>
          <w:color w:val="00A0CD"/>
          <w:kern w:val="28"/>
          <w:sz w:val="24"/>
          <w:szCs w:val="24"/>
        </w:rPr>
        <w:t>.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 xml:space="preserve">    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ab/>
        <w:t>Equality and Diversity Policy</w:t>
      </w:r>
    </w:p>
    <w:p w:rsidR="00C771F0" w:rsidRPr="007C4362" w:rsidRDefault="009169BC" w:rsidP="00C771F0">
      <w:pPr>
        <w:spacing w:before="120" w:after="160"/>
        <w:ind w:left="720" w:hanging="720"/>
        <w:contextualSpacing/>
        <w:rPr>
          <w:rFonts w:cs="Arial"/>
          <w:szCs w:val="20"/>
        </w:rPr>
      </w:pPr>
      <w:r w:rsidRPr="007C4362">
        <w:rPr>
          <w:szCs w:val="20"/>
        </w:rPr>
        <w:t>6</w:t>
      </w:r>
      <w:r w:rsidR="00C771F0" w:rsidRPr="007C4362">
        <w:rPr>
          <w:szCs w:val="20"/>
        </w:rPr>
        <w:t>.1</w:t>
      </w:r>
      <w:r w:rsidR="00C771F0" w:rsidRPr="007C4362">
        <w:rPr>
          <w:szCs w:val="20"/>
        </w:rPr>
        <w:tab/>
      </w:r>
      <w:r w:rsidR="00C771F0" w:rsidRPr="007C4362">
        <w:rPr>
          <w:rFonts w:cs="Arial"/>
          <w:szCs w:val="20"/>
        </w:rPr>
        <w:t xml:space="preserve">The Royal Marsden </w:t>
      </w:r>
      <w:r w:rsidR="0047123F" w:rsidRPr="007C4362">
        <w:rPr>
          <w:rFonts w:cs="Arial"/>
          <w:szCs w:val="20"/>
        </w:rPr>
        <w:t>Cancer Charity</w:t>
      </w:r>
      <w:r w:rsidR="00C771F0" w:rsidRPr="007C4362">
        <w:rPr>
          <w:rFonts w:cs="Arial"/>
          <w:szCs w:val="20"/>
        </w:rPr>
        <w:t xml:space="preserve"> is committed to eliminating all forms of discrimination on the grounds of age, disability, gender reassignment, marriage / civil partnership, pregnancy / maternity, race, religion or belief, sex and sexual orientation</w:t>
      </w:r>
      <w:r w:rsidR="004B5D3E" w:rsidRPr="007C4362">
        <w:rPr>
          <w:rFonts w:cs="Arial"/>
          <w:szCs w:val="20"/>
        </w:rPr>
        <w:t>.</w:t>
      </w:r>
    </w:p>
    <w:p w:rsidR="00C771F0" w:rsidRPr="007C4362" w:rsidRDefault="00C771F0" w:rsidP="00C771F0">
      <w:pPr>
        <w:spacing w:before="120" w:after="160"/>
        <w:ind w:left="720" w:hanging="720"/>
        <w:contextualSpacing/>
        <w:rPr>
          <w:szCs w:val="20"/>
        </w:rPr>
      </w:pPr>
    </w:p>
    <w:p w:rsidR="00C771F0" w:rsidRPr="007C4362" w:rsidRDefault="009169BC" w:rsidP="00C771F0">
      <w:pPr>
        <w:spacing w:before="120" w:after="160"/>
        <w:outlineLvl w:val="0"/>
        <w:rPr>
          <w:b/>
          <w:bCs/>
          <w:color w:val="00A0CD"/>
          <w:kern w:val="28"/>
          <w:sz w:val="24"/>
          <w:szCs w:val="24"/>
        </w:rPr>
      </w:pPr>
      <w:r w:rsidRPr="007C4362">
        <w:rPr>
          <w:b/>
          <w:bCs/>
          <w:color w:val="00A0CD"/>
          <w:kern w:val="28"/>
          <w:sz w:val="24"/>
          <w:szCs w:val="24"/>
        </w:rPr>
        <w:t>7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 xml:space="preserve">.    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ab/>
        <w:t>No Smoking Policy</w:t>
      </w:r>
    </w:p>
    <w:p w:rsidR="00C771F0" w:rsidRDefault="009169BC" w:rsidP="004B5D3E">
      <w:pPr>
        <w:spacing w:before="120" w:after="160"/>
        <w:jc w:val="both"/>
        <w:rPr>
          <w:rFonts w:cs="Arial"/>
          <w:szCs w:val="20"/>
          <w:lang w:val="en-US"/>
        </w:rPr>
      </w:pPr>
      <w:r w:rsidRPr="007C4362">
        <w:rPr>
          <w:rFonts w:cs="Arial"/>
          <w:szCs w:val="20"/>
          <w:lang w:val="en-US"/>
        </w:rPr>
        <w:t>7</w:t>
      </w:r>
      <w:r w:rsidR="004B5D3E" w:rsidRPr="007C4362">
        <w:rPr>
          <w:rFonts w:cs="Arial"/>
          <w:szCs w:val="20"/>
          <w:lang w:val="en-US"/>
        </w:rPr>
        <w:t>.1</w:t>
      </w:r>
      <w:r w:rsidR="004B5D3E" w:rsidRPr="007C4362">
        <w:rPr>
          <w:rFonts w:cs="Arial"/>
          <w:szCs w:val="20"/>
          <w:lang w:val="en-US"/>
        </w:rPr>
        <w:tab/>
      </w:r>
      <w:r w:rsidR="00C771F0" w:rsidRPr="007C4362">
        <w:rPr>
          <w:rFonts w:cs="Arial"/>
          <w:szCs w:val="20"/>
          <w:lang w:val="en-US"/>
        </w:rPr>
        <w:t xml:space="preserve">There is a no smoking policy at </w:t>
      </w:r>
      <w:r w:rsidR="0047123F" w:rsidRPr="007C4362">
        <w:rPr>
          <w:rFonts w:cs="Arial"/>
          <w:szCs w:val="20"/>
          <w:lang w:val="en-US"/>
        </w:rPr>
        <w:t>The Royal Marsden Cancer Charity.</w:t>
      </w:r>
    </w:p>
    <w:p w:rsidR="007C4362" w:rsidRPr="007C4362" w:rsidRDefault="007C4362" w:rsidP="004B5D3E">
      <w:pPr>
        <w:spacing w:before="120" w:after="160"/>
        <w:jc w:val="both"/>
        <w:rPr>
          <w:rFonts w:cs="Arial"/>
          <w:szCs w:val="20"/>
          <w:lang w:val="en-US"/>
        </w:rPr>
      </w:pPr>
    </w:p>
    <w:p w:rsidR="00C771F0" w:rsidRPr="007C4362" w:rsidRDefault="009169BC" w:rsidP="00C771F0">
      <w:pPr>
        <w:spacing w:before="120" w:after="160"/>
        <w:outlineLvl w:val="0"/>
        <w:rPr>
          <w:b/>
          <w:bCs/>
          <w:color w:val="00A0CD"/>
          <w:kern w:val="28"/>
          <w:sz w:val="24"/>
          <w:szCs w:val="24"/>
        </w:rPr>
      </w:pPr>
      <w:r w:rsidRPr="007C4362">
        <w:rPr>
          <w:b/>
          <w:bCs/>
          <w:color w:val="00A0CD"/>
          <w:kern w:val="28"/>
          <w:sz w:val="24"/>
          <w:szCs w:val="24"/>
        </w:rPr>
        <w:t>8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>.    Review of this Job description</w:t>
      </w:r>
    </w:p>
    <w:p w:rsidR="00C771F0" w:rsidRPr="007C4362" w:rsidRDefault="009169BC" w:rsidP="0047123F">
      <w:pPr>
        <w:ind w:left="720" w:hanging="720"/>
        <w:rPr>
          <w:rFonts w:cs="Arial"/>
          <w:szCs w:val="20"/>
          <w:lang w:val="en-US"/>
        </w:rPr>
      </w:pPr>
      <w:r w:rsidRPr="007C4362">
        <w:rPr>
          <w:szCs w:val="20"/>
        </w:rPr>
        <w:t>8</w:t>
      </w:r>
      <w:r w:rsidR="00C771F0" w:rsidRPr="007C4362">
        <w:rPr>
          <w:szCs w:val="20"/>
        </w:rPr>
        <w:t>.1</w:t>
      </w:r>
      <w:r w:rsidR="00C771F0" w:rsidRPr="007C4362">
        <w:rPr>
          <w:szCs w:val="20"/>
        </w:rPr>
        <w:tab/>
      </w:r>
      <w:r w:rsidR="00C771F0" w:rsidRPr="007C4362">
        <w:rPr>
          <w:rFonts w:cs="Arial"/>
          <w:szCs w:val="20"/>
          <w:lang w:val="en-US"/>
        </w:rPr>
        <w:t>This job description is intended as an outline of the general areas of activity. It will be amended in the light of t</w:t>
      </w:r>
      <w:r w:rsidR="0047123F" w:rsidRPr="007C4362">
        <w:rPr>
          <w:rFonts w:cs="Arial"/>
          <w:szCs w:val="20"/>
          <w:lang w:val="en-US"/>
        </w:rPr>
        <w:t>he changing needs of the organis</w:t>
      </w:r>
      <w:r w:rsidR="00C771F0" w:rsidRPr="007C4362">
        <w:rPr>
          <w:rFonts w:cs="Arial"/>
          <w:szCs w:val="20"/>
          <w:lang w:val="en-US"/>
        </w:rPr>
        <w:t>ation</w:t>
      </w:r>
      <w:r w:rsidR="0047123F" w:rsidRPr="007C4362">
        <w:rPr>
          <w:rFonts w:cs="Arial"/>
          <w:szCs w:val="20"/>
          <w:lang w:val="en-US"/>
        </w:rPr>
        <w:t>.</w:t>
      </w:r>
    </w:p>
    <w:p w:rsidR="00C771F0" w:rsidRPr="007C4362" w:rsidRDefault="00B421D7" w:rsidP="002D6B10">
      <w:pPr>
        <w:spacing w:after="0"/>
        <w:rPr>
          <w:rFonts w:cs="Arial"/>
          <w:szCs w:val="20"/>
          <w:lang w:val="en-US"/>
        </w:rPr>
      </w:pPr>
      <w:r w:rsidRPr="007C4362">
        <w:rPr>
          <w:rFonts w:cs="Arial"/>
          <w:szCs w:val="20"/>
          <w:lang w:val="en-US"/>
        </w:rPr>
        <w:t xml:space="preserve"> </w:t>
      </w:r>
    </w:p>
    <w:p w:rsidR="00C771F0" w:rsidRDefault="009169BC" w:rsidP="00C771F0">
      <w:pPr>
        <w:spacing w:before="120" w:after="160"/>
        <w:outlineLvl w:val="0"/>
        <w:rPr>
          <w:b/>
          <w:bCs/>
          <w:color w:val="00A0CD"/>
          <w:kern w:val="28"/>
          <w:sz w:val="24"/>
          <w:szCs w:val="24"/>
        </w:rPr>
      </w:pPr>
      <w:r w:rsidRPr="007C4362">
        <w:rPr>
          <w:b/>
          <w:bCs/>
          <w:color w:val="00A0CD"/>
          <w:kern w:val="28"/>
          <w:sz w:val="24"/>
          <w:szCs w:val="24"/>
        </w:rPr>
        <w:t>9</w:t>
      </w:r>
      <w:r w:rsidR="00C771F0" w:rsidRPr="007C4362">
        <w:rPr>
          <w:b/>
          <w:bCs/>
          <w:color w:val="00A0CD"/>
          <w:kern w:val="28"/>
          <w:sz w:val="24"/>
          <w:szCs w:val="24"/>
        </w:rPr>
        <w:t>.     Employee Specification</w:t>
      </w:r>
    </w:p>
    <w:p w:rsidR="007C4362" w:rsidRPr="007C4362" w:rsidRDefault="007C4362" w:rsidP="00C771F0">
      <w:pPr>
        <w:spacing w:before="120" w:after="160"/>
        <w:outlineLvl w:val="0"/>
        <w:rPr>
          <w:b/>
          <w:bCs/>
          <w:color w:val="00A0CD"/>
          <w:kern w:val="28"/>
          <w:sz w:val="24"/>
          <w:szCs w:val="24"/>
        </w:rPr>
      </w:pPr>
    </w:p>
    <w:tbl>
      <w:tblPr>
        <w:tblW w:w="9498" w:type="dxa"/>
        <w:tblBorders>
          <w:top w:val="single" w:sz="4" w:space="0" w:color="3C1A40"/>
          <w:left w:val="single" w:sz="4" w:space="0" w:color="3C1A40"/>
          <w:bottom w:val="single" w:sz="24" w:space="0" w:color="3C1A40"/>
          <w:right w:val="single" w:sz="4" w:space="0" w:color="3C1A40"/>
          <w:insideH w:val="single" w:sz="4" w:space="0" w:color="3C1A40"/>
          <w:insideV w:val="single" w:sz="8" w:space="0" w:color="3C1A40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32"/>
        <w:gridCol w:w="1796"/>
        <w:gridCol w:w="2570"/>
      </w:tblGrid>
      <w:tr w:rsidR="00C771F0" w:rsidRPr="007C4362" w:rsidTr="00593E8E">
        <w:trPr>
          <w:trHeight w:val="510"/>
        </w:trPr>
        <w:tc>
          <w:tcPr>
            <w:tcW w:w="5132" w:type="dxa"/>
            <w:shd w:val="clear" w:color="auto" w:fill="auto"/>
          </w:tcPr>
          <w:p w:rsidR="00C771F0" w:rsidRPr="007C4362" w:rsidRDefault="00C771F0" w:rsidP="00C771F0">
            <w:pPr>
              <w:keepNext/>
              <w:spacing w:before="120"/>
              <w:outlineLvl w:val="0"/>
              <w:rPr>
                <w:b/>
                <w:color w:val="3C1A40"/>
                <w:kern w:val="32"/>
                <w:szCs w:val="20"/>
              </w:rPr>
            </w:pPr>
            <w:r w:rsidRPr="007C4362">
              <w:rPr>
                <w:b/>
                <w:color w:val="3C1A40"/>
                <w:kern w:val="32"/>
                <w:szCs w:val="20"/>
              </w:rPr>
              <w:t>Candidates must be able to demonstrate</w:t>
            </w:r>
          </w:p>
        </w:tc>
        <w:tc>
          <w:tcPr>
            <w:tcW w:w="1796" w:type="dxa"/>
            <w:shd w:val="clear" w:color="auto" w:fill="auto"/>
          </w:tcPr>
          <w:p w:rsidR="00C771F0" w:rsidRPr="007C4362" w:rsidRDefault="00C771F0" w:rsidP="00C771F0">
            <w:pPr>
              <w:keepNext/>
              <w:spacing w:before="120"/>
              <w:outlineLvl w:val="0"/>
              <w:rPr>
                <w:b/>
                <w:color w:val="3C1A40"/>
                <w:kern w:val="32"/>
                <w:szCs w:val="20"/>
              </w:rPr>
            </w:pPr>
            <w:r w:rsidRPr="007C4362">
              <w:rPr>
                <w:b/>
                <w:color w:val="3C1A40"/>
                <w:kern w:val="32"/>
                <w:szCs w:val="20"/>
              </w:rPr>
              <w:t>Essential or Desirable</w:t>
            </w:r>
          </w:p>
        </w:tc>
        <w:tc>
          <w:tcPr>
            <w:tcW w:w="2570" w:type="dxa"/>
            <w:shd w:val="clear" w:color="auto" w:fill="auto"/>
          </w:tcPr>
          <w:p w:rsidR="00C771F0" w:rsidRPr="007C4362" w:rsidRDefault="00C771F0" w:rsidP="00C771F0">
            <w:pPr>
              <w:keepNext/>
              <w:spacing w:before="120"/>
              <w:ind w:left="9"/>
              <w:outlineLvl w:val="0"/>
              <w:rPr>
                <w:b/>
                <w:color w:val="3C1A40"/>
                <w:kern w:val="32"/>
                <w:szCs w:val="20"/>
              </w:rPr>
            </w:pPr>
            <w:r w:rsidRPr="007C4362">
              <w:rPr>
                <w:b/>
                <w:color w:val="3C1A40"/>
                <w:kern w:val="32"/>
                <w:szCs w:val="20"/>
              </w:rPr>
              <w:t>Assessed by</w:t>
            </w:r>
          </w:p>
        </w:tc>
      </w:tr>
      <w:tr w:rsidR="00C771F0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771F0" w:rsidRPr="007C4362" w:rsidRDefault="00A05EB7" w:rsidP="00C771F0">
            <w:pPr>
              <w:spacing w:after="0"/>
              <w:jc w:val="both"/>
              <w:rPr>
                <w:b/>
                <w:szCs w:val="20"/>
              </w:rPr>
            </w:pPr>
            <w:r w:rsidRPr="002D6B10">
              <w:rPr>
                <w:b/>
                <w:color w:val="00B0F0"/>
                <w:szCs w:val="20"/>
              </w:rPr>
              <w:t>Education / Qualifications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771F0" w:rsidRPr="007C4362" w:rsidRDefault="00C771F0" w:rsidP="00C771F0">
            <w:pPr>
              <w:spacing w:after="0"/>
              <w:rPr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C771F0" w:rsidRPr="007C4362" w:rsidRDefault="00C771F0" w:rsidP="00C771F0">
            <w:pPr>
              <w:spacing w:after="0"/>
              <w:rPr>
                <w:szCs w:val="20"/>
              </w:rPr>
            </w:pPr>
          </w:p>
        </w:tc>
      </w:tr>
      <w:tr w:rsidR="00C771F0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771F0" w:rsidRPr="007C4362" w:rsidRDefault="00A05EB7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Degree or equivalent</w:t>
            </w:r>
            <w:r w:rsidR="00CB1F04" w:rsidRPr="007C4362">
              <w:rPr>
                <w:szCs w:val="20"/>
              </w:rPr>
              <w:t>, preferably in a Science-related subject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771F0" w:rsidRPr="007C4362" w:rsidRDefault="00A05EB7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771F0" w:rsidRPr="007C4362" w:rsidRDefault="00CB1F04" w:rsidP="001E1953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CV &amp; Cover Letter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B1F04" w:rsidRPr="002D6B10" w:rsidRDefault="00CB1F04" w:rsidP="00F633B2">
            <w:pPr>
              <w:rPr>
                <w:color w:val="00B0F0"/>
                <w:szCs w:val="20"/>
              </w:rPr>
            </w:pPr>
            <w:r w:rsidRPr="002D6B10">
              <w:rPr>
                <w:b/>
                <w:color w:val="00B0F0"/>
                <w:szCs w:val="20"/>
              </w:rPr>
              <w:t>Skills and Abilities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CB1F04" w:rsidP="00C771F0">
            <w:pPr>
              <w:spacing w:after="0"/>
              <w:rPr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CB1F04" w:rsidRPr="007C4362" w:rsidRDefault="00CB1F04" w:rsidP="007D3362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B1F04" w:rsidRPr="007C4362" w:rsidRDefault="008319AC" w:rsidP="00F633B2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High level of spoken and written English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CB1F04" w:rsidP="00F633B2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CV, Cover Letter</w:t>
            </w:r>
          </w:p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&amp;</w:t>
            </w:r>
          </w:p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szCs w:val="20"/>
              </w:rPr>
              <w:t>Interview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B1F04" w:rsidRPr="007C4362" w:rsidRDefault="008319AC" w:rsidP="00F633B2">
            <w:pPr>
              <w:rPr>
                <w:szCs w:val="20"/>
              </w:rPr>
            </w:pPr>
            <w:r w:rsidRPr="007C4362">
              <w:rPr>
                <w:szCs w:val="20"/>
              </w:rPr>
              <w:t>Exceptional IT skills</w:t>
            </w:r>
            <w:r w:rsidR="00B20E71" w:rsidRPr="007C4362">
              <w:rPr>
                <w:szCs w:val="20"/>
              </w:rPr>
              <w:t xml:space="preserve"> particularly</w:t>
            </w:r>
            <w:r w:rsidR="002D6B10">
              <w:rPr>
                <w:szCs w:val="20"/>
              </w:rPr>
              <w:t xml:space="preserve"> in</w:t>
            </w:r>
            <w:r w:rsidR="00B20E71" w:rsidRPr="007C4362">
              <w:rPr>
                <w:szCs w:val="20"/>
              </w:rPr>
              <w:t xml:space="preserve"> MS Word and MS Excel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CB1F04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593E8E" w:rsidRPr="007C4362" w:rsidRDefault="00593E8E" w:rsidP="00593E8E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CV, Cover Letter</w:t>
            </w:r>
          </w:p>
          <w:p w:rsidR="00593E8E" w:rsidRPr="007C4362" w:rsidRDefault="00593E8E" w:rsidP="00593E8E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&amp;</w:t>
            </w:r>
          </w:p>
          <w:p w:rsidR="00CB1F04" w:rsidRPr="007C4362" w:rsidRDefault="00593E8E" w:rsidP="00593E8E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szCs w:val="20"/>
              </w:rPr>
              <w:lastRenderedPageBreak/>
              <w:t>Interview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B1F04" w:rsidRPr="007C4362" w:rsidRDefault="00CB1F04" w:rsidP="001E1953">
            <w:pPr>
              <w:rPr>
                <w:szCs w:val="20"/>
              </w:rPr>
            </w:pPr>
            <w:r w:rsidRPr="007C4362">
              <w:rPr>
                <w:szCs w:val="20"/>
              </w:rPr>
              <w:lastRenderedPageBreak/>
              <w:t>Confident at handling datasets of complex information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CB1F04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B1F04" w:rsidRPr="007C4362" w:rsidRDefault="00593E8E" w:rsidP="008319AC">
            <w:pPr>
              <w:rPr>
                <w:szCs w:val="20"/>
              </w:rPr>
            </w:pPr>
            <w:r w:rsidRPr="007C4362">
              <w:rPr>
                <w:szCs w:val="20"/>
              </w:rPr>
              <w:t>Ability to work successfully on a range of different tasks at any one time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593E8E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8319AC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8319AC" w:rsidRPr="007C4362" w:rsidRDefault="008319AC" w:rsidP="00F633B2">
            <w:pPr>
              <w:rPr>
                <w:szCs w:val="20"/>
              </w:rPr>
            </w:pPr>
            <w:r w:rsidRPr="007C4362">
              <w:rPr>
                <w:szCs w:val="20"/>
              </w:rPr>
              <w:t>Ability to work well as part of a small team and within a busy office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319AC" w:rsidRPr="007C4362" w:rsidRDefault="008319AC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319AC" w:rsidRPr="007C4362" w:rsidRDefault="008319AC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8319AC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8319AC" w:rsidRPr="007C4362" w:rsidRDefault="00593E8E" w:rsidP="00593E8E">
            <w:pPr>
              <w:rPr>
                <w:szCs w:val="20"/>
              </w:rPr>
            </w:pPr>
            <w:r w:rsidRPr="007C4362">
              <w:rPr>
                <w:szCs w:val="20"/>
              </w:rPr>
              <w:t xml:space="preserve">Ability to deal calmly and confidently with enquires from all professional groups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319AC" w:rsidRPr="007C4362" w:rsidRDefault="008319AC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319AC" w:rsidRPr="007C4362" w:rsidRDefault="008319AC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B20E71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B20E71" w:rsidRPr="007C4362" w:rsidRDefault="00593E8E" w:rsidP="00593E8E">
            <w:pPr>
              <w:rPr>
                <w:szCs w:val="20"/>
              </w:rPr>
            </w:pPr>
            <w:r w:rsidRPr="007C4362">
              <w:rPr>
                <w:szCs w:val="20"/>
              </w:rPr>
              <w:t xml:space="preserve">Enthusiasm and drive to evolve and grow this new role, to maximise its effectiveness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20E71" w:rsidRPr="007C4362" w:rsidRDefault="00593E8E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B20E71" w:rsidRPr="007C4362" w:rsidRDefault="00B20E71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B1F04" w:rsidRPr="007C4362" w:rsidRDefault="00B421D7" w:rsidP="00F633B2">
            <w:pPr>
              <w:rPr>
                <w:b/>
                <w:szCs w:val="20"/>
              </w:rPr>
            </w:pPr>
            <w:r w:rsidRPr="002D6B10">
              <w:rPr>
                <w:b/>
                <w:color w:val="00B0F0"/>
                <w:szCs w:val="20"/>
              </w:rPr>
              <w:t>Experience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CB1F04" w:rsidP="00C771F0">
            <w:pPr>
              <w:spacing w:after="0"/>
              <w:rPr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</w:p>
        </w:tc>
      </w:tr>
      <w:tr w:rsidR="001432C4" w:rsidRPr="007C4362" w:rsidTr="001432C4">
        <w:trPr>
          <w:trHeight w:val="453"/>
        </w:trPr>
        <w:tc>
          <w:tcPr>
            <w:tcW w:w="5132" w:type="dxa"/>
            <w:shd w:val="clear" w:color="auto" w:fill="auto"/>
          </w:tcPr>
          <w:p w:rsidR="001432C4" w:rsidRPr="00A84F8A" w:rsidRDefault="001432C4" w:rsidP="001432C4">
            <w:r w:rsidRPr="00A84F8A">
              <w:t>Understanding of Charity Commission regulations</w:t>
            </w:r>
          </w:p>
        </w:tc>
        <w:tc>
          <w:tcPr>
            <w:tcW w:w="1796" w:type="dxa"/>
            <w:shd w:val="clear" w:color="auto" w:fill="auto"/>
          </w:tcPr>
          <w:p w:rsidR="001432C4" w:rsidRPr="00A84F8A" w:rsidRDefault="001432C4" w:rsidP="001432C4">
            <w:r w:rsidRPr="00A84F8A">
              <w:t>D</w:t>
            </w:r>
          </w:p>
        </w:tc>
        <w:tc>
          <w:tcPr>
            <w:tcW w:w="2570" w:type="dxa"/>
            <w:shd w:val="clear" w:color="auto" w:fill="auto"/>
          </w:tcPr>
          <w:p w:rsidR="001432C4" w:rsidRPr="00A84F8A" w:rsidRDefault="001432C4" w:rsidP="001432C4">
            <w:r w:rsidRPr="00A84F8A">
              <w:t>Interview</w:t>
            </w:r>
          </w:p>
        </w:tc>
      </w:tr>
      <w:tr w:rsidR="001432C4" w:rsidRPr="007C4362" w:rsidTr="001432C4">
        <w:trPr>
          <w:trHeight w:val="510"/>
        </w:trPr>
        <w:tc>
          <w:tcPr>
            <w:tcW w:w="5132" w:type="dxa"/>
            <w:shd w:val="clear" w:color="auto" w:fill="auto"/>
          </w:tcPr>
          <w:p w:rsidR="001432C4" w:rsidRPr="00A84F8A" w:rsidRDefault="001432C4" w:rsidP="001432C4">
            <w:r w:rsidRPr="00A84F8A">
              <w:t>Understanding of NHS R&amp;D funding policy and system</w:t>
            </w:r>
          </w:p>
        </w:tc>
        <w:tc>
          <w:tcPr>
            <w:tcW w:w="1796" w:type="dxa"/>
            <w:shd w:val="clear" w:color="auto" w:fill="auto"/>
          </w:tcPr>
          <w:p w:rsidR="001432C4" w:rsidRPr="00A84F8A" w:rsidRDefault="001432C4" w:rsidP="001432C4">
            <w:r w:rsidRPr="00A84F8A">
              <w:t>D</w:t>
            </w:r>
          </w:p>
        </w:tc>
        <w:tc>
          <w:tcPr>
            <w:tcW w:w="2570" w:type="dxa"/>
            <w:shd w:val="clear" w:color="auto" w:fill="auto"/>
          </w:tcPr>
          <w:p w:rsidR="001432C4" w:rsidRDefault="001432C4" w:rsidP="001432C4">
            <w:r w:rsidRPr="00A84F8A">
              <w:t>Interview</w:t>
            </w:r>
          </w:p>
        </w:tc>
      </w:tr>
      <w:tr w:rsidR="00B421D7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B421D7" w:rsidRPr="007C4362" w:rsidRDefault="00B421D7" w:rsidP="00593E8E">
            <w:pPr>
              <w:rPr>
                <w:szCs w:val="20"/>
              </w:rPr>
            </w:pPr>
            <w:r w:rsidRPr="007C4362">
              <w:rPr>
                <w:szCs w:val="20"/>
              </w:rPr>
              <w:t xml:space="preserve">Experience in </w:t>
            </w:r>
            <w:r w:rsidR="00593E8E" w:rsidRPr="007C4362">
              <w:rPr>
                <w:szCs w:val="20"/>
              </w:rPr>
              <w:t xml:space="preserve">administration in the public or voluntary sector OR experience of managing grant giving schemes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21D7" w:rsidRPr="007C4362" w:rsidRDefault="00B421D7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B421D7" w:rsidRPr="007C4362" w:rsidRDefault="00593E8E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B421D7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B421D7" w:rsidRPr="007C4362" w:rsidRDefault="00B421D7" w:rsidP="00F633B2">
            <w:pPr>
              <w:rPr>
                <w:szCs w:val="20"/>
              </w:rPr>
            </w:pPr>
            <w:r w:rsidRPr="007C4362">
              <w:rPr>
                <w:szCs w:val="20"/>
              </w:rPr>
              <w:t>Experience within a NHS Charity</w:t>
            </w:r>
            <w:r w:rsidR="00B20E71" w:rsidRPr="007C4362">
              <w:rPr>
                <w:szCs w:val="20"/>
              </w:rPr>
              <w:t xml:space="preserve"> or academic sector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421D7" w:rsidRPr="007C4362" w:rsidRDefault="00B421D7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D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B421D7" w:rsidRPr="007C4362" w:rsidRDefault="00593E8E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  <w:vAlign w:val="center"/>
          </w:tcPr>
          <w:p w:rsidR="00CB1F04" w:rsidRPr="007C4362" w:rsidRDefault="00CB1F04" w:rsidP="00F633B2">
            <w:pPr>
              <w:rPr>
                <w:szCs w:val="20"/>
              </w:rPr>
            </w:pPr>
            <w:r w:rsidRPr="007C4362">
              <w:rPr>
                <w:szCs w:val="20"/>
              </w:rPr>
              <w:t>Experience of dealing with staff from a range of backgrounds and levels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CB1F04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</w:tcPr>
          <w:p w:rsidR="00CB1F04" w:rsidRPr="007C4362" w:rsidRDefault="00CB1F04" w:rsidP="00F633B2">
            <w:pPr>
              <w:rPr>
                <w:szCs w:val="20"/>
              </w:rPr>
            </w:pPr>
            <w:r w:rsidRPr="007C4362">
              <w:rPr>
                <w:szCs w:val="20"/>
              </w:rPr>
              <w:t>Experience of successfully working with little supervision, using own initiative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CB1F04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B1F04" w:rsidRPr="007C4362" w:rsidRDefault="00CB1F04" w:rsidP="00C771F0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rFonts w:cs="Arial"/>
                <w:szCs w:val="20"/>
              </w:rPr>
              <w:t>Interview</w:t>
            </w:r>
          </w:p>
        </w:tc>
      </w:tr>
      <w:tr w:rsidR="00CB1F04" w:rsidRPr="007C4362" w:rsidTr="00593E8E">
        <w:trPr>
          <w:trHeight w:val="510"/>
        </w:trPr>
        <w:tc>
          <w:tcPr>
            <w:tcW w:w="5132" w:type="dxa"/>
            <w:shd w:val="clear" w:color="auto" w:fill="auto"/>
          </w:tcPr>
          <w:p w:rsidR="00CB1F04" w:rsidRPr="007C4362" w:rsidRDefault="00B421D7" w:rsidP="00B421D7">
            <w:pPr>
              <w:rPr>
                <w:szCs w:val="20"/>
              </w:rPr>
            </w:pPr>
            <w:r w:rsidRPr="0066077E">
              <w:rPr>
                <w:szCs w:val="20"/>
              </w:rPr>
              <w:t xml:space="preserve">Experience in working with Finance </w:t>
            </w:r>
            <w:r w:rsidR="008232BF" w:rsidRPr="0066077E">
              <w:rPr>
                <w:szCs w:val="20"/>
              </w:rPr>
              <w:t xml:space="preserve">Systems such as Access Financials, </w:t>
            </w:r>
            <w:r w:rsidRPr="0066077E">
              <w:rPr>
                <w:szCs w:val="20"/>
              </w:rPr>
              <w:t>and Grants Management systems</w:t>
            </w:r>
            <w:r w:rsidR="008232BF" w:rsidRPr="0066077E">
              <w:rPr>
                <w:szCs w:val="20"/>
              </w:rPr>
              <w:t xml:space="preserve"> such as Flexi Grant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1F04" w:rsidRPr="007C4362" w:rsidRDefault="00B421D7" w:rsidP="00C771F0">
            <w:pPr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D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B421D7" w:rsidRPr="007C4362" w:rsidRDefault="00B421D7" w:rsidP="00B421D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CV, Cover Letter</w:t>
            </w:r>
          </w:p>
          <w:p w:rsidR="00B421D7" w:rsidRPr="007C4362" w:rsidRDefault="00B421D7" w:rsidP="00B421D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szCs w:val="20"/>
              </w:rPr>
            </w:pPr>
            <w:r w:rsidRPr="007C4362">
              <w:rPr>
                <w:szCs w:val="20"/>
              </w:rPr>
              <w:t>&amp;</w:t>
            </w:r>
          </w:p>
          <w:p w:rsidR="00CB1F04" w:rsidRPr="007C4362" w:rsidRDefault="00B421D7" w:rsidP="00B421D7">
            <w:pPr>
              <w:tabs>
                <w:tab w:val="center" w:pos="4153"/>
                <w:tab w:val="left" w:pos="4536"/>
                <w:tab w:val="right" w:pos="8306"/>
              </w:tabs>
              <w:spacing w:after="0"/>
              <w:rPr>
                <w:rFonts w:cs="Arial"/>
                <w:szCs w:val="20"/>
              </w:rPr>
            </w:pPr>
            <w:r w:rsidRPr="007C4362">
              <w:rPr>
                <w:szCs w:val="20"/>
              </w:rPr>
              <w:t>Interview</w:t>
            </w:r>
          </w:p>
        </w:tc>
      </w:tr>
    </w:tbl>
    <w:p w:rsidR="00C771F0" w:rsidRPr="007C4362" w:rsidRDefault="00C771F0" w:rsidP="001E1953">
      <w:pPr>
        <w:rPr>
          <w:szCs w:val="20"/>
        </w:rPr>
      </w:pPr>
      <w:r w:rsidRPr="007C4362">
        <w:rPr>
          <w:szCs w:val="20"/>
        </w:rPr>
        <w:br/>
        <w:t>The above attributes have been identified by management to be necessary for this post, and will be used when short listing applicants for interview.</w:t>
      </w:r>
    </w:p>
    <w:sectPr w:rsidR="00C771F0" w:rsidRPr="007C4362" w:rsidSect="00965CC9">
      <w:headerReference w:type="default" r:id="rId10"/>
      <w:headerReference w:type="first" r:id="rId11"/>
      <w:footerReference w:type="first" r:id="rId12"/>
      <w:pgSz w:w="11906" w:h="16838" w:code="9"/>
      <w:pgMar w:top="1418" w:right="851" w:bottom="567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CD" w:rsidRDefault="00BA20CD">
      <w:r>
        <w:separator/>
      </w:r>
    </w:p>
  </w:endnote>
  <w:endnote w:type="continuationSeparator" w:id="0">
    <w:p w:rsidR="00BA20CD" w:rsidRDefault="00BA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CD" w:rsidRDefault="00BA20CD">
    <w:pPr>
      <w:pStyle w:val="Footer"/>
    </w:pPr>
  </w:p>
  <w:p w:rsidR="00BA20CD" w:rsidRDefault="00BA20CD">
    <w:pPr>
      <w:pStyle w:val="Footer"/>
    </w:pPr>
  </w:p>
  <w:p w:rsidR="00BA20CD" w:rsidRDefault="00BA20CD">
    <w:pPr>
      <w:pStyle w:val="Footer"/>
    </w:pPr>
  </w:p>
  <w:p w:rsidR="00BA20CD" w:rsidRDefault="00BA2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CD" w:rsidRDefault="00BA20CD">
      <w:r>
        <w:separator/>
      </w:r>
    </w:p>
  </w:footnote>
  <w:footnote w:type="continuationSeparator" w:id="0">
    <w:p w:rsidR="00BA20CD" w:rsidRDefault="00BA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CD" w:rsidRPr="0047123F" w:rsidRDefault="00BA20CD" w:rsidP="0047123F">
    <w:pPr>
      <w:tabs>
        <w:tab w:val="left" w:pos="4536"/>
      </w:tabs>
      <w:ind w:right="-151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475B6C" wp14:editId="658B31D9">
              <wp:simplePos x="0" y="0"/>
              <wp:positionH relativeFrom="column">
                <wp:posOffset>5530215</wp:posOffset>
              </wp:positionH>
              <wp:positionV relativeFrom="paragraph">
                <wp:posOffset>24130</wp:posOffset>
              </wp:positionV>
              <wp:extent cx="50165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0CD" w:rsidRPr="00B665BC" w:rsidRDefault="00BA20CD" w:rsidP="001910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665B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665BC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665B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6912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B665BC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45pt;margin-top:1.9pt;width:39.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YM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" filled="f" stroked="f">
              <v:textbox inset="0,0,0,0">
                <w:txbxContent>
                  <w:p w:rsidR="00BA20CD" w:rsidRPr="00B665BC" w:rsidRDefault="00BA20CD" w:rsidP="0019100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665BC">
                      <w:rPr>
                        <w:sz w:val="16"/>
                        <w:szCs w:val="16"/>
                      </w:rPr>
                      <w:fldChar w:fldCharType="begin"/>
                    </w:r>
                    <w:r w:rsidRPr="00B665BC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665BC">
                      <w:rPr>
                        <w:sz w:val="16"/>
                        <w:szCs w:val="16"/>
                      </w:rPr>
                      <w:fldChar w:fldCharType="separate"/>
                    </w:r>
                    <w:r w:rsidR="008F6912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B665BC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7123F">
      <w:rPr>
        <w:szCs w:val="24"/>
      </w:rPr>
      <w:t>THE ROYAL MARSDEN CANCER CHARITY</w:t>
    </w:r>
  </w:p>
  <w:p w:rsidR="00BA20CD" w:rsidRDefault="00BA20CD" w:rsidP="009F7FAE">
    <w:pPr>
      <w:pStyle w:val="Headertext"/>
      <w:rPr>
        <w:color w:val="3C1A40"/>
      </w:rPr>
    </w:pPr>
    <w:r w:rsidRPr="00B665BC">
      <w:rPr>
        <w:color w:val="3C1A40"/>
      </w:rPr>
      <w:t xml:space="preserve">Job </w:t>
    </w:r>
    <w:r>
      <w:rPr>
        <w:color w:val="3C1A40"/>
      </w:rPr>
      <w:t>description</w:t>
    </w:r>
    <w:r w:rsidRPr="00B665BC">
      <w:rPr>
        <w:color w:val="3C1A40"/>
      </w:rPr>
      <w:t xml:space="preserve">: </w:t>
    </w:r>
  </w:p>
  <w:p w:rsidR="00BA20CD" w:rsidRPr="00B665BC" w:rsidRDefault="00BA20CD">
    <w:pPr>
      <w:pStyle w:val="Header"/>
      <w:rPr>
        <w:color w:val="3C1A4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A78B4FC" wp14:editId="43C3EF1A">
              <wp:simplePos x="0" y="0"/>
              <wp:positionH relativeFrom="column">
                <wp:posOffset>3810</wp:posOffset>
              </wp:positionH>
              <wp:positionV relativeFrom="paragraph">
                <wp:posOffset>57149</wp:posOffset>
              </wp:positionV>
              <wp:extent cx="6035040" cy="0"/>
              <wp:effectExtent l="0" t="0" r="3810" b="0"/>
              <wp:wrapNone/>
              <wp:docPr id="2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C1A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.3pt;margin-top:4.5pt;width:475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" strokecolor="#3c1a40"/>
          </w:pict>
        </mc:Fallback>
      </mc:AlternateContent>
    </w:r>
  </w:p>
  <w:p w:rsidR="00BA20CD" w:rsidRDefault="00BA2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  <w:p w:rsidR="00BA20CD" w:rsidRDefault="00BA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9AFA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C87121"/>
    <w:multiLevelType w:val="hybridMultilevel"/>
    <w:tmpl w:val="CEB0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4B0"/>
    <w:multiLevelType w:val="multilevel"/>
    <w:tmpl w:val="3D3475E6"/>
    <w:styleLink w:val="11-stylebullets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3"/>
      </w:pPr>
      <w:rPr>
        <w:rFonts w:ascii="Georgia" w:hAnsi="Georgia" w:hint="default"/>
      </w:rPr>
    </w:lvl>
    <w:lvl w:ilvl="2">
      <w:start w:val="1"/>
      <w:numFmt w:val="decimal"/>
      <w:lvlText w:val="%1.%2.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3">
    <w:nsid w:val="296664C0"/>
    <w:multiLevelType w:val="hybridMultilevel"/>
    <w:tmpl w:val="0D5C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3FF7"/>
    <w:multiLevelType w:val="hybridMultilevel"/>
    <w:tmpl w:val="5C50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589C"/>
    <w:multiLevelType w:val="hybridMultilevel"/>
    <w:tmpl w:val="CD62A1BA"/>
    <w:lvl w:ilvl="0" w:tplc="A6604790">
      <w:start w:val="1"/>
      <w:numFmt w:val="bullet"/>
      <w:pStyle w:val="TheRoyalMarsdenBodyBullet"/>
      <w:lvlText w:val="–"/>
      <w:lvlJc w:val="left"/>
      <w:pPr>
        <w:tabs>
          <w:tab w:val="num" w:pos="170"/>
        </w:tabs>
        <w:ind w:left="170" w:hanging="170"/>
      </w:pPr>
      <w:rPr>
        <w:rFonts w:ascii="Futura Bk" w:hAnsi="Futura B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86EAB"/>
    <w:multiLevelType w:val="multilevel"/>
    <w:tmpl w:val="454281B0"/>
    <w:lvl w:ilvl="0">
      <w:start w:val="1"/>
      <w:numFmt w:val="decimal"/>
      <w:pStyle w:val="Title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0262A6"/>
    <w:multiLevelType w:val="hybridMultilevel"/>
    <w:tmpl w:val="78EA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47F12"/>
    <w:multiLevelType w:val="multilevel"/>
    <w:tmpl w:val="45400048"/>
    <w:lvl w:ilvl="0">
      <w:start w:val="1"/>
      <w:numFmt w:val="decimal"/>
      <w:pStyle w:val="numberbullets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E01C4B"/>
    <w:multiLevelType w:val="hybridMultilevel"/>
    <w:tmpl w:val="62FA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tTQzszQwM7Q0N7BQ0lEKTi0uzszPAykwrAUAzj4RSCwAAAA="/>
  </w:docVars>
  <w:rsids>
    <w:rsidRoot w:val="004901F0"/>
    <w:rsid w:val="00001605"/>
    <w:rsid w:val="00001A3C"/>
    <w:rsid w:val="0001757E"/>
    <w:rsid w:val="00017A4A"/>
    <w:rsid w:val="00031B2E"/>
    <w:rsid w:val="00034D27"/>
    <w:rsid w:val="0004747F"/>
    <w:rsid w:val="000734BE"/>
    <w:rsid w:val="0008284A"/>
    <w:rsid w:val="00097D30"/>
    <w:rsid w:val="000A40CA"/>
    <w:rsid w:val="000B782C"/>
    <w:rsid w:val="000C2E56"/>
    <w:rsid w:val="000D4F7E"/>
    <w:rsid w:val="000D5771"/>
    <w:rsid w:val="000D5CFE"/>
    <w:rsid w:val="000E124C"/>
    <w:rsid w:val="000E30AF"/>
    <w:rsid w:val="000E326F"/>
    <w:rsid w:val="000F1274"/>
    <w:rsid w:val="000F2A85"/>
    <w:rsid w:val="000F3872"/>
    <w:rsid w:val="000F38A7"/>
    <w:rsid w:val="001027F9"/>
    <w:rsid w:val="00105150"/>
    <w:rsid w:val="00106087"/>
    <w:rsid w:val="00111C76"/>
    <w:rsid w:val="001149AB"/>
    <w:rsid w:val="00115085"/>
    <w:rsid w:val="00117332"/>
    <w:rsid w:val="00124FA8"/>
    <w:rsid w:val="0013717C"/>
    <w:rsid w:val="001428C1"/>
    <w:rsid w:val="001432C4"/>
    <w:rsid w:val="00147EB6"/>
    <w:rsid w:val="00153F38"/>
    <w:rsid w:val="0015466F"/>
    <w:rsid w:val="001635A6"/>
    <w:rsid w:val="0018240D"/>
    <w:rsid w:val="00191004"/>
    <w:rsid w:val="00195AE5"/>
    <w:rsid w:val="001C38CB"/>
    <w:rsid w:val="001C39BE"/>
    <w:rsid w:val="001D69DA"/>
    <w:rsid w:val="001E082D"/>
    <w:rsid w:val="001E1953"/>
    <w:rsid w:val="001F1D68"/>
    <w:rsid w:val="001F281A"/>
    <w:rsid w:val="001F3C9A"/>
    <w:rsid w:val="00205FBD"/>
    <w:rsid w:val="0021008B"/>
    <w:rsid w:val="00232949"/>
    <w:rsid w:val="00233D84"/>
    <w:rsid w:val="0024129E"/>
    <w:rsid w:val="0025340F"/>
    <w:rsid w:val="0026166D"/>
    <w:rsid w:val="00262EE0"/>
    <w:rsid w:val="0026598E"/>
    <w:rsid w:val="00272EA1"/>
    <w:rsid w:val="00281578"/>
    <w:rsid w:val="00282EB9"/>
    <w:rsid w:val="0028731D"/>
    <w:rsid w:val="0029530B"/>
    <w:rsid w:val="002A33DF"/>
    <w:rsid w:val="002D6B10"/>
    <w:rsid w:val="002E3841"/>
    <w:rsid w:val="002E6A6C"/>
    <w:rsid w:val="002F1B37"/>
    <w:rsid w:val="0031391C"/>
    <w:rsid w:val="00314C43"/>
    <w:rsid w:val="00332824"/>
    <w:rsid w:val="00366438"/>
    <w:rsid w:val="00372DAB"/>
    <w:rsid w:val="003A77E8"/>
    <w:rsid w:val="003C24FB"/>
    <w:rsid w:val="003C569E"/>
    <w:rsid w:val="003C6F6D"/>
    <w:rsid w:val="003D47C8"/>
    <w:rsid w:val="003F09A8"/>
    <w:rsid w:val="003F2CF7"/>
    <w:rsid w:val="0040797E"/>
    <w:rsid w:val="00416C30"/>
    <w:rsid w:val="00423337"/>
    <w:rsid w:val="004545C8"/>
    <w:rsid w:val="00463CDA"/>
    <w:rsid w:val="00466DAB"/>
    <w:rsid w:val="0047123F"/>
    <w:rsid w:val="00471F05"/>
    <w:rsid w:val="00476A5C"/>
    <w:rsid w:val="0048114F"/>
    <w:rsid w:val="004815B8"/>
    <w:rsid w:val="004901F0"/>
    <w:rsid w:val="00497024"/>
    <w:rsid w:val="004B117E"/>
    <w:rsid w:val="004B1B8D"/>
    <w:rsid w:val="004B5D3E"/>
    <w:rsid w:val="004C0D67"/>
    <w:rsid w:val="004C662B"/>
    <w:rsid w:val="004F1607"/>
    <w:rsid w:val="004F248C"/>
    <w:rsid w:val="00503E57"/>
    <w:rsid w:val="0051200C"/>
    <w:rsid w:val="00514B42"/>
    <w:rsid w:val="005271B1"/>
    <w:rsid w:val="00527BE8"/>
    <w:rsid w:val="00533832"/>
    <w:rsid w:val="00544E09"/>
    <w:rsid w:val="005456EA"/>
    <w:rsid w:val="0055645E"/>
    <w:rsid w:val="00582948"/>
    <w:rsid w:val="00593E8E"/>
    <w:rsid w:val="00594F1A"/>
    <w:rsid w:val="005A1487"/>
    <w:rsid w:val="005B04BA"/>
    <w:rsid w:val="005B44A9"/>
    <w:rsid w:val="005B5745"/>
    <w:rsid w:val="005B6EBE"/>
    <w:rsid w:val="005C73A9"/>
    <w:rsid w:val="005D64AE"/>
    <w:rsid w:val="005E5B6C"/>
    <w:rsid w:val="005F1562"/>
    <w:rsid w:val="005F5BB3"/>
    <w:rsid w:val="006045E0"/>
    <w:rsid w:val="00612F31"/>
    <w:rsid w:val="00616B51"/>
    <w:rsid w:val="006222A3"/>
    <w:rsid w:val="006246BE"/>
    <w:rsid w:val="006522F5"/>
    <w:rsid w:val="00652BFD"/>
    <w:rsid w:val="0066077E"/>
    <w:rsid w:val="0066609A"/>
    <w:rsid w:val="00686EC2"/>
    <w:rsid w:val="006C1ADC"/>
    <w:rsid w:val="006E1B0A"/>
    <w:rsid w:val="006E6EB1"/>
    <w:rsid w:val="006F678C"/>
    <w:rsid w:val="007019FA"/>
    <w:rsid w:val="007128C7"/>
    <w:rsid w:val="007279D6"/>
    <w:rsid w:val="00730EF6"/>
    <w:rsid w:val="00735751"/>
    <w:rsid w:val="00741B6D"/>
    <w:rsid w:val="00741D92"/>
    <w:rsid w:val="007521EF"/>
    <w:rsid w:val="00767812"/>
    <w:rsid w:val="007C4362"/>
    <w:rsid w:val="007D3362"/>
    <w:rsid w:val="007D4CAE"/>
    <w:rsid w:val="007D74EF"/>
    <w:rsid w:val="007F1A44"/>
    <w:rsid w:val="007F2080"/>
    <w:rsid w:val="00805F46"/>
    <w:rsid w:val="00815416"/>
    <w:rsid w:val="00817602"/>
    <w:rsid w:val="008232BF"/>
    <w:rsid w:val="008319AC"/>
    <w:rsid w:val="00835FAB"/>
    <w:rsid w:val="008551B5"/>
    <w:rsid w:val="00863868"/>
    <w:rsid w:val="00880B78"/>
    <w:rsid w:val="008968C8"/>
    <w:rsid w:val="008A455D"/>
    <w:rsid w:val="008A716E"/>
    <w:rsid w:val="008B7A09"/>
    <w:rsid w:val="008B7C1B"/>
    <w:rsid w:val="008C7CF5"/>
    <w:rsid w:val="008D18CB"/>
    <w:rsid w:val="008D3BB4"/>
    <w:rsid w:val="008E2243"/>
    <w:rsid w:val="008F6912"/>
    <w:rsid w:val="009002C7"/>
    <w:rsid w:val="00906F37"/>
    <w:rsid w:val="00907A54"/>
    <w:rsid w:val="009169BC"/>
    <w:rsid w:val="00917439"/>
    <w:rsid w:val="00917D93"/>
    <w:rsid w:val="00920D65"/>
    <w:rsid w:val="00956164"/>
    <w:rsid w:val="009576D8"/>
    <w:rsid w:val="00965CC9"/>
    <w:rsid w:val="0096726D"/>
    <w:rsid w:val="00977EF7"/>
    <w:rsid w:val="00981E9F"/>
    <w:rsid w:val="00990214"/>
    <w:rsid w:val="00994484"/>
    <w:rsid w:val="009A09B6"/>
    <w:rsid w:val="009A6F0F"/>
    <w:rsid w:val="009E04C1"/>
    <w:rsid w:val="009F7FAE"/>
    <w:rsid w:val="00A008CD"/>
    <w:rsid w:val="00A04CF0"/>
    <w:rsid w:val="00A05EB7"/>
    <w:rsid w:val="00A20E44"/>
    <w:rsid w:val="00A2347C"/>
    <w:rsid w:val="00A23DF2"/>
    <w:rsid w:val="00A34F85"/>
    <w:rsid w:val="00A41F53"/>
    <w:rsid w:val="00A4530E"/>
    <w:rsid w:val="00A47541"/>
    <w:rsid w:val="00A50806"/>
    <w:rsid w:val="00A51861"/>
    <w:rsid w:val="00A54935"/>
    <w:rsid w:val="00A7511D"/>
    <w:rsid w:val="00A85A1A"/>
    <w:rsid w:val="00AC7636"/>
    <w:rsid w:val="00B16F5B"/>
    <w:rsid w:val="00B20E71"/>
    <w:rsid w:val="00B23093"/>
    <w:rsid w:val="00B421D7"/>
    <w:rsid w:val="00B665BC"/>
    <w:rsid w:val="00B71A53"/>
    <w:rsid w:val="00B81F55"/>
    <w:rsid w:val="00B92858"/>
    <w:rsid w:val="00B93151"/>
    <w:rsid w:val="00BA20CD"/>
    <w:rsid w:val="00BA3627"/>
    <w:rsid w:val="00BA555D"/>
    <w:rsid w:val="00BB7C50"/>
    <w:rsid w:val="00BC382A"/>
    <w:rsid w:val="00BD65A5"/>
    <w:rsid w:val="00BF2A85"/>
    <w:rsid w:val="00BF5BDF"/>
    <w:rsid w:val="00C010B9"/>
    <w:rsid w:val="00C06C73"/>
    <w:rsid w:val="00C07B33"/>
    <w:rsid w:val="00C16328"/>
    <w:rsid w:val="00C20201"/>
    <w:rsid w:val="00C362F7"/>
    <w:rsid w:val="00C447A6"/>
    <w:rsid w:val="00C47EC2"/>
    <w:rsid w:val="00C5608D"/>
    <w:rsid w:val="00C771F0"/>
    <w:rsid w:val="00C82A48"/>
    <w:rsid w:val="00C844E6"/>
    <w:rsid w:val="00C922C4"/>
    <w:rsid w:val="00C93FDF"/>
    <w:rsid w:val="00C978A6"/>
    <w:rsid w:val="00CA5D59"/>
    <w:rsid w:val="00CB1F04"/>
    <w:rsid w:val="00CC0AC5"/>
    <w:rsid w:val="00CC0BFE"/>
    <w:rsid w:val="00CC21A1"/>
    <w:rsid w:val="00CE1D9F"/>
    <w:rsid w:val="00CE496A"/>
    <w:rsid w:val="00CF0343"/>
    <w:rsid w:val="00CF3151"/>
    <w:rsid w:val="00D13CDD"/>
    <w:rsid w:val="00D32BF5"/>
    <w:rsid w:val="00D82756"/>
    <w:rsid w:val="00D8401F"/>
    <w:rsid w:val="00D900E1"/>
    <w:rsid w:val="00D9403A"/>
    <w:rsid w:val="00DC1554"/>
    <w:rsid w:val="00DC6A59"/>
    <w:rsid w:val="00DD31F6"/>
    <w:rsid w:val="00DD4AB6"/>
    <w:rsid w:val="00DE0019"/>
    <w:rsid w:val="00DF3719"/>
    <w:rsid w:val="00DF660A"/>
    <w:rsid w:val="00E06F35"/>
    <w:rsid w:val="00E10423"/>
    <w:rsid w:val="00E51051"/>
    <w:rsid w:val="00E55263"/>
    <w:rsid w:val="00E8780C"/>
    <w:rsid w:val="00E96D80"/>
    <w:rsid w:val="00EB3313"/>
    <w:rsid w:val="00EB70F2"/>
    <w:rsid w:val="00EB7701"/>
    <w:rsid w:val="00EC346A"/>
    <w:rsid w:val="00ED2B13"/>
    <w:rsid w:val="00EE614E"/>
    <w:rsid w:val="00F05CCB"/>
    <w:rsid w:val="00F060C9"/>
    <w:rsid w:val="00F136F2"/>
    <w:rsid w:val="00F2001A"/>
    <w:rsid w:val="00F46A0E"/>
    <w:rsid w:val="00F633B2"/>
    <w:rsid w:val="00F95F92"/>
    <w:rsid w:val="00FB0C1A"/>
    <w:rsid w:val="00FB1E5F"/>
    <w:rsid w:val="00FB281C"/>
    <w:rsid w:val="00FB43D8"/>
    <w:rsid w:val="00FC78D7"/>
    <w:rsid w:val="00FE2080"/>
    <w:rsid w:val="00FE6ABA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72"/>
    <w:pPr>
      <w:spacing w:after="6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0F3872"/>
    <w:pPr>
      <w:keepNext/>
      <w:spacing w:before="120"/>
      <w:outlineLvl w:val="0"/>
    </w:pPr>
    <w:rPr>
      <w:b/>
      <w:bCs/>
      <w:color w:val="3C1A40"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RoyalMarsdenBodyText">
    <w:name w:val="The Royal Marsden Body Text"/>
    <w:basedOn w:val="Normal"/>
    <w:link w:val="TheRoyalMarsdenBodyTextChar"/>
    <w:rsid w:val="00F060C9"/>
    <w:pPr>
      <w:spacing w:after="240" w:line="240" w:lineRule="exact"/>
    </w:pPr>
  </w:style>
  <w:style w:type="paragraph" w:customStyle="1" w:styleId="TheRoyalMarsdenBodyBullet">
    <w:name w:val="The Royal Marsden Body Bullet"/>
    <w:basedOn w:val="Normal"/>
    <w:rsid w:val="004C662B"/>
    <w:pPr>
      <w:numPr>
        <w:numId w:val="1"/>
      </w:numPr>
      <w:spacing w:line="240" w:lineRule="exact"/>
    </w:pPr>
    <w:rPr>
      <w:b/>
    </w:rPr>
  </w:style>
  <w:style w:type="paragraph" w:styleId="Footer">
    <w:name w:val="footer"/>
    <w:basedOn w:val="Normal"/>
    <w:rsid w:val="002F1B3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6F0F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heRoyalMarsdenBodyTextBold">
    <w:name w:val="The Royal Marsden Body Text Bold"/>
    <w:basedOn w:val="TheRoyalMarsdenBodyText"/>
    <w:link w:val="TheRoyalMarsdenBodyTextBoldChar"/>
    <w:rsid w:val="00153F38"/>
    <w:rPr>
      <w:b/>
      <w:bCs/>
    </w:rPr>
  </w:style>
  <w:style w:type="character" w:customStyle="1" w:styleId="TheRoyalMarsdenBodyTextChar">
    <w:name w:val="The Royal Marsden Body Text Char"/>
    <w:link w:val="TheRoyalMarsdenBodyText"/>
    <w:rsid w:val="00153F38"/>
    <w:rPr>
      <w:rFonts w:ascii="Georgia" w:hAnsi="Georgia"/>
      <w:sz w:val="22"/>
      <w:szCs w:val="22"/>
      <w:lang w:val="en-GB" w:eastAsia="en-GB" w:bidi="ar-SA"/>
    </w:rPr>
  </w:style>
  <w:style w:type="character" w:customStyle="1" w:styleId="TheRoyalMarsdenBodyTextBoldChar">
    <w:name w:val="The Royal Marsden Body Text Bold Char"/>
    <w:link w:val="TheRoyalMarsdenBodyTextBold"/>
    <w:rsid w:val="00153F38"/>
    <w:rPr>
      <w:rFonts w:ascii="Georgia" w:hAnsi="Georgia"/>
      <w:b/>
      <w:bCs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92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D6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0D65"/>
    <w:rPr>
      <w:rFonts w:ascii="Georgia" w:hAnsi="Georgia"/>
      <w:sz w:val="22"/>
      <w:szCs w:val="22"/>
    </w:rPr>
  </w:style>
  <w:style w:type="paragraph" w:customStyle="1" w:styleId="Textbold">
    <w:name w:val="Text bold"/>
    <w:basedOn w:val="Normal"/>
    <w:uiPriority w:val="99"/>
    <w:rsid w:val="001910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Georgia"/>
      <w:b/>
      <w:bCs/>
      <w:color w:val="3C1A40"/>
      <w:sz w:val="24"/>
      <w:szCs w:val="24"/>
    </w:rPr>
  </w:style>
  <w:style w:type="paragraph" w:customStyle="1" w:styleId="Text">
    <w:name w:val="Text"/>
    <w:basedOn w:val="Normal"/>
    <w:uiPriority w:val="99"/>
    <w:rsid w:val="00191004"/>
    <w:pPr>
      <w:tabs>
        <w:tab w:val="left" w:pos="0"/>
        <w:tab w:val="left" w:pos="56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cs="Georgia"/>
      <w:color w:val="000000"/>
      <w:sz w:val="24"/>
      <w:szCs w:val="24"/>
    </w:rPr>
  </w:style>
  <w:style w:type="character" w:customStyle="1" w:styleId="Heading1Char">
    <w:name w:val="Heading 1 Char"/>
    <w:link w:val="Heading1"/>
    <w:rsid w:val="000F3872"/>
    <w:rPr>
      <w:rFonts w:ascii="Georgia" w:hAnsi="Georgia"/>
      <w:b/>
      <w:bCs/>
      <w:color w:val="3C1A40"/>
      <w:kern w:val="32"/>
      <w:sz w:val="30"/>
      <w:szCs w:val="32"/>
    </w:rPr>
  </w:style>
  <w:style w:type="paragraph" w:customStyle="1" w:styleId="Heading">
    <w:name w:val="Heading"/>
    <w:basedOn w:val="Normal"/>
    <w:uiPriority w:val="99"/>
    <w:rsid w:val="00A04CF0"/>
    <w:pPr>
      <w:autoSpaceDE w:val="0"/>
      <w:autoSpaceDN w:val="0"/>
      <w:adjustRightInd w:val="0"/>
      <w:spacing w:after="283" w:line="288" w:lineRule="auto"/>
      <w:textAlignment w:val="center"/>
    </w:pPr>
    <w:rPr>
      <w:rFonts w:cs="Georgia"/>
      <w:b/>
      <w:bCs/>
      <w:color w:val="00A0CD"/>
      <w:sz w:val="40"/>
      <w:szCs w:val="40"/>
    </w:rPr>
  </w:style>
  <w:style w:type="paragraph" w:styleId="Title">
    <w:name w:val="Title"/>
    <w:basedOn w:val="Normal"/>
    <w:next w:val="ListBullet2"/>
    <w:link w:val="TitleChar"/>
    <w:qFormat/>
    <w:rsid w:val="000F3872"/>
    <w:pPr>
      <w:numPr>
        <w:numId w:val="3"/>
      </w:numPr>
      <w:spacing w:before="120" w:after="160"/>
      <w:ind w:left="0" w:firstLine="0"/>
      <w:outlineLvl w:val="0"/>
    </w:pPr>
    <w:rPr>
      <w:b/>
      <w:bCs/>
      <w:color w:val="00A0CD"/>
      <w:kern w:val="28"/>
      <w:sz w:val="30"/>
      <w:szCs w:val="32"/>
    </w:rPr>
  </w:style>
  <w:style w:type="character" w:customStyle="1" w:styleId="TitleChar">
    <w:name w:val="Title Char"/>
    <w:link w:val="Title"/>
    <w:rsid w:val="000F3872"/>
    <w:rPr>
      <w:rFonts w:ascii="Georgia" w:hAnsi="Georgia"/>
      <w:b/>
      <w:bCs/>
      <w:color w:val="00A0CD"/>
      <w:kern w:val="28"/>
      <w:sz w:val="30"/>
      <w:szCs w:val="32"/>
    </w:rPr>
  </w:style>
  <w:style w:type="character" w:styleId="Strong">
    <w:name w:val="Strong"/>
    <w:rsid w:val="003F2CF7"/>
    <w:rPr>
      <w:rFonts w:ascii="Georgia" w:hAnsi="Georgia"/>
      <w:bCs/>
      <w:color w:val="3C1A40"/>
      <w:sz w:val="24"/>
    </w:rPr>
  </w:style>
  <w:style w:type="paragraph" w:styleId="ListParagraph">
    <w:name w:val="List Paragraph"/>
    <w:basedOn w:val="Normal"/>
    <w:uiPriority w:val="34"/>
    <w:qFormat/>
    <w:rsid w:val="00124FA8"/>
    <w:pPr>
      <w:ind w:left="720"/>
    </w:pPr>
  </w:style>
  <w:style w:type="paragraph" w:styleId="ListBullet2">
    <w:name w:val="List Bullet 2"/>
    <w:basedOn w:val="Normal"/>
    <w:rsid w:val="00034D27"/>
    <w:pPr>
      <w:numPr>
        <w:numId w:val="2"/>
      </w:numPr>
      <w:contextualSpacing/>
    </w:pPr>
  </w:style>
  <w:style w:type="paragraph" w:customStyle="1" w:styleId="Headertext">
    <w:name w:val="Header text"/>
    <w:basedOn w:val="Header"/>
    <w:link w:val="HeadertextChar"/>
    <w:qFormat/>
    <w:rsid w:val="001F281A"/>
    <w:pPr>
      <w:spacing w:after="0"/>
    </w:pPr>
    <w:rPr>
      <w:noProof/>
      <w:sz w:val="16"/>
      <w:szCs w:val="16"/>
    </w:rPr>
  </w:style>
  <w:style w:type="numbering" w:customStyle="1" w:styleId="11-stylebullets">
    <w:name w:val="1.1 - style bullets"/>
    <w:rsid w:val="00DF660A"/>
    <w:pPr>
      <w:numPr>
        <w:numId w:val="5"/>
      </w:numPr>
    </w:pPr>
  </w:style>
  <w:style w:type="character" w:customStyle="1" w:styleId="HeadertextChar">
    <w:name w:val="Header text Char"/>
    <w:link w:val="Headertext"/>
    <w:rsid w:val="001F281A"/>
    <w:rPr>
      <w:rFonts w:ascii="Georgia" w:hAnsi="Georgia"/>
      <w:noProof/>
      <w:sz w:val="16"/>
      <w:szCs w:val="16"/>
    </w:rPr>
  </w:style>
  <w:style w:type="paragraph" w:customStyle="1" w:styleId="Subheadtable">
    <w:name w:val="Sub head table"/>
    <w:basedOn w:val="Heading1"/>
    <w:link w:val="SubheadtableChar"/>
    <w:qFormat/>
    <w:rsid w:val="000F3872"/>
    <w:pPr>
      <w:spacing w:before="40" w:after="40"/>
    </w:pPr>
    <w:rPr>
      <w:color w:val="00A0CD"/>
      <w:sz w:val="24"/>
    </w:rPr>
  </w:style>
  <w:style w:type="paragraph" w:customStyle="1" w:styleId="NoParagraphStyle">
    <w:name w:val="[No Paragraph Style]"/>
    <w:rsid w:val="00BA3627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character" w:customStyle="1" w:styleId="SubheadtableChar">
    <w:name w:val="Sub head table Char"/>
    <w:link w:val="Subheadtable"/>
    <w:rsid w:val="000F3872"/>
    <w:rPr>
      <w:rFonts w:ascii="Georgia" w:hAnsi="Georgia"/>
      <w:b/>
      <w:bCs/>
      <w:color w:val="00A0CD"/>
      <w:kern w:val="32"/>
      <w:sz w:val="24"/>
      <w:szCs w:val="32"/>
    </w:rPr>
  </w:style>
  <w:style w:type="paragraph" w:customStyle="1" w:styleId="Frontpagetitle">
    <w:name w:val="Front page title"/>
    <w:basedOn w:val="Heading1"/>
    <w:link w:val="FrontpagetitleChar"/>
    <w:qFormat/>
    <w:rsid w:val="00956164"/>
    <w:rPr>
      <w:b w:val="0"/>
      <w:color w:val="FFFFFF" w:themeColor="background1"/>
      <w:sz w:val="60"/>
    </w:rPr>
  </w:style>
  <w:style w:type="paragraph" w:customStyle="1" w:styleId="Auberginetext">
    <w:name w:val="Aubergine text"/>
    <w:basedOn w:val="Heading1"/>
    <w:link w:val="AuberginetextChar"/>
    <w:qFormat/>
    <w:rsid w:val="00C922C4"/>
    <w:rPr>
      <w:sz w:val="24"/>
    </w:rPr>
  </w:style>
  <w:style w:type="character" w:customStyle="1" w:styleId="FrontpagetitleChar">
    <w:name w:val="Front page title Char"/>
    <w:link w:val="Frontpagetitle"/>
    <w:rsid w:val="00956164"/>
    <w:rPr>
      <w:rFonts w:ascii="Georgia" w:hAnsi="Georgia"/>
      <w:bCs/>
      <w:color w:val="FFFFFF" w:themeColor="background1"/>
      <w:kern w:val="32"/>
      <w:sz w:val="60"/>
      <w:szCs w:val="32"/>
    </w:rPr>
  </w:style>
  <w:style w:type="character" w:customStyle="1" w:styleId="AuberginetextChar">
    <w:name w:val="Aubergine text Char"/>
    <w:link w:val="Auberginetext"/>
    <w:rsid w:val="00C922C4"/>
    <w:rPr>
      <w:rFonts w:ascii="Georgia" w:hAnsi="Georgia"/>
      <w:b/>
      <w:bCs/>
      <w:color w:val="3C1A40"/>
      <w:kern w:val="32"/>
      <w:sz w:val="24"/>
      <w:szCs w:val="32"/>
    </w:rPr>
  </w:style>
  <w:style w:type="paragraph" w:styleId="BodyTextIndent">
    <w:name w:val="Body Text Indent"/>
    <w:basedOn w:val="Normal"/>
    <w:link w:val="BodyTextIndentChar"/>
    <w:rsid w:val="003C24FB"/>
    <w:pPr>
      <w:spacing w:after="0"/>
      <w:ind w:left="567" w:hanging="567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3C24FB"/>
    <w:rPr>
      <w:rFonts w:ascii="Arial" w:hAnsi="Arial"/>
      <w:sz w:val="22"/>
      <w:lang w:eastAsia="en-US"/>
    </w:rPr>
  </w:style>
  <w:style w:type="paragraph" w:customStyle="1" w:styleId="numberbullets">
    <w:name w:val="number bullets"/>
    <w:basedOn w:val="Normal"/>
    <w:link w:val="numberbulletsChar"/>
    <w:qFormat/>
    <w:rsid w:val="003C24FB"/>
    <w:pPr>
      <w:numPr>
        <w:numId w:val="4"/>
      </w:numPr>
    </w:pPr>
  </w:style>
  <w:style w:type="paragraph" w:styleId="BodyText">
    <w:name w:val="Body Text"/>
    <w:basedOn w:val="Normal"/>
    <w:link w:val="BodyTextChar"/>
    <w:rsid w:val="00115085"/>
    <w:pPr>
      <w:spacing w:after="120"/>
    </w:pPr>
  </w:style>
  <w:style w:type="character" w:customStyle="1" w:styleId="numberbulletsChar">
    <w:name w:val="number bullets Char"/>
    <w:link w:val="numberbullets"/>
    <w:rsid w:val="003C24FB"/>
    <w:rPr>
      <w:rFonts w:ascii="Georgia" w:hAnsi="Georgia"/>
      <w:szCs w:val="22"/>
    </w:rPr>
  </w:style>
  <w:style w:type="character" w:customStyle="1" w:styleId="BodyTextChar">
    <w:name w:val="Body Text Char"/>
    <w:link w:val="BodyText"/>
    <w:rsid w:val="00115085"/>
    <w:rPr>
      <w:rFonts w:ascii="Georgia" w:hAnsi="Georgia"/>
      <w:szCs w:val="22"/>
    </w:rPr>
  </w:style>
  <w:style w:type="paragraph" w:styleId="BodyTextIndent2">
    <w:name w:val="Body Text Indent 2"/>
    <w:basedOn w:val="Normal"/>
    <w:link w:val="BodyTextIndent2Char"/>
    <w:rsid w:val="001150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5085"/>
    <w:rPr>
      <w:rFonts w:ascii="Georgia" w:hAnsi="Georgia"/>
      <w:szCs w:val="22"/>
    </w:rPr>
  </w:style>
  <w:style w:type="paragraph" w:customStyle="1" w:styleId="Default">
    <w:name w:val="Default"/>
    <w:rsid w:val="009002C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5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F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35FAB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83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FAB"/>
    <w:rPr>
      <w:rFonts w:ascii="Georgia" w:hAnsi="Georgia"/>
      <w:b/>
      <w:bCs/>
    </w:rPr>
  </w:style>
  <w:style w:type="paragraph" w:styleId="NormalWeb">
    <w:name w:val="Normal (Web)"/>
    <w:basedOn w:val="Normal"/>
    <w:uiPriority w:val="99"/>
    <w:unhideWhenUsed/>
    <w:rsid w:val="00466DAB"/>
    <w:pPr>
      <w:spacing w:after="24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8551B5"/>
    <w:pPr>
      <w:spacing w:after="120"/>
    </w:pPr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551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72"/>
    <w:pPr>
      <w:spacing w:after="60"/>
    </w:pPr>
    <w:rPr>
      <w:rFonts w:ascii="Georgia" w:hAnsi="Georgia"/>
      <w:szCs w:val="22"/>
    </w:rPr>
  </w:style>
  <w:style w:type="paragraph" w:styleId="Heading1">
    <w:name w:val="heading 1"/>
    <w:basedOn w:val="Normal"/>
    <w:next w:val="Normal"/>
    <w:link w:val="Heading1Char"/>
    <w:qFormat/>
    <w:rsid w:val="000F3872"/>
    <w:pPr>
      <w:keepNext/>
      <w:spacing w:before="120"/>
      <w:outlineLvl w:val="0"/>
    </w:pPr>
    <w:rPr>
      <w:b/>
      <w:bCs/>
      <w:color w:val="3C1A40"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RoyalMarsdenBodyText">
    <w:name w:val="The Royal Marsden Body Text"/>
    <w:basedOn w:val="Normal"/>
    <w:link w:val="TheRoyalMarsdenBodyTextChar"/>
    <w:rsid w:val="00F060C9"/>
    <w:pPr>
      <w:spacing w:after="240" w:line="240" w:lineRule="exact"/>
    </w:pPr>
  </w:style>
  <w:style w:type="paragraph" w:customStyle="1" w:styleId="TheRoyalMarsdenBodyBullet">
    <w:name w:val="The Royal Marsden Body Bullet"/>
    <w:basedOn w:val="Normal"/>
    <w:rsid w:val="004C662B"/>
    <w:pPr>
      <w:numPr>
        <w:numId w:val="1"/>
      </w:numPr>
      <w:spacing w:line="240" w:lineRule="exact"/>
    </w:pPr>
    <w:rPr>
      <w:b/>
    </w:rPr>
  </w:style>
  <w:style w:type="paragraph" w:styleId="Footer">
    <w:name w:val="footer"/>
    <w:basedOn w:val="Normal"/>
    <w:rsid w:val="002F1B3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6F0F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TheRoyalMarsdenBodyTextBold">
    <w:name w:val="The Royal Marsden Body Text Bold"/>
    <w:basedOn w:val="TheRoyalMarsdenBodyText"/>
    <w:link w:val="TheRoyalMarsdenBodyTextBoldChar"/>
    <w:rsid w:val="00153F38"/>
    <w:rPr>
      <w:b/>
      <w:bCs/>
    </w:rPr>
  </w:style>
  <w:style w:type="character" w:customStyle="1" w:styleId="TheRoyalMarsdenBodyTextChar">
    <w:name w:val="The Royal Marsden Body Text Char"/>
    <w:link w:val="TheRoyalMarsdenBodyText"/>
    <w:rsid w:val="00153F38"/>
    <w:rPr>
      <w:rFonts w:ascii="Georgia" w:hAnsi="Georgia"/>
      <w:sz w:val="22"/>
      <w:szCs w:val="22"/>
      <w:lang w:val="en-GB" w:eastAsia="en-GB" w:bidi="ar-SA"/>
    </w:rPr>
  </w:style>
  <w:style w:type="character" w:customStyle="1" w:styleId="TheRoyalMarsdenBodyTextBoldChar">
    <w:name w:val="The Royal Marsden Body Text Bold Char"/>
    <w:link w:val="TheRoyalMarsdenBodyTextBold"/>
    <w:rsid w:val="00153F38"/>
    <w:rPr>
      <w:rFonts w:ascii="Georgia" w:hAnsi="Georgia"/>
      <w:b/>
      <w:bCs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rsid w:val="00920D65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92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D6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0D65"/>
    <w:rPr>
      <w:rFonts w:ascii="Georgia" w:hAnsi="Georgia"/>
      <w:sz w:val="22"/>
      <w:szCs w:val="22"/>
    </w:rPr>
  </w:style>
  <w:style w:type="paragraph" w:customStyle="1" w:styleId="Textbold">
    <w:name w:val="Text bold"/>
    <w:basedOn w:val="Normal"/>
    <w:uiPriority w:val="99"/>
    <w:rsid w:val="0019100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Georgia"/>
      <w:b/>
      <w:bCs/>
      <w:color w:val="3C1A40"/>
      <w:sz w:val="24"/>
      <w:szCs w:val="24"/>
    </w:rPr>
  </w:style>
  <w:style w:type="paragraph" w:customStyle="1" w:styleId="Text">
    <w:name w:val="Text"/>
    <w:basedOn w:val="Normal"/>
    <w:uiPriority w:val="99"/>
    <w:rsid w:val="00191004"/>
    <w:pPr>
      <w:tabs>
        <w:tab w:val="left" w:pos="0"/>
        <w:tab w:val="left" w:pos="567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cs="Georgia"/>
      <w:color w:val="000000"/>
      <w:sz w:val="24"/>
      <w:szCs w:val="24"/>
    </w:rPr>
  </w:style>
  <w:style w:type="character" w:customStyle="1" w:styleId="Heading1Char">
    <w:name w:val="Heading 1 Char"/>
    <w:link w:val="Heading1"/>
    <w:rsid w:val="000F3872"/>
    <w:rPr>
      <w:rFonts w:ascii="Georgia" w:hAnsi="Georgia"/>
      <w:b/>
      <w:bCs/>
      <w:color w:val="3C1A40"/>
      <w:kern w:val="32"/>
      <w:sz w:val="30"/>
      <w:szCs w:val="32"/>
    </w:rPr>
  </w:style>
  <w:style w:type="paragraph" w:customStyle="1" w:styleId="Heading">
    <w:name w:val="Heading"/>
    <w:basedOn w:val="Normal"/>
    <w:uiPriority w:val="99"/>
    <w:rsid w:val="00A04CF0"/>
    <w:pPr>
      <w:autoSpaceDE w:val="0"/>
      <w:autoSpaceDN w:val="0"/>
      <w:adjustRightInd w:val="0"/>
      <w:spacing w:after="283" w:line="288" w:lineRule="auto"/>
      <w:textAlignment w:val="center"/>
    </w:pPr>
    <w:rPr>
      <w:rFonts w:cs="Georgia"/>
      <w:b/>
      <w:bCs/>
      <w:color w:val="00A0CD"/>
      <w:sz w:val="40"/>
      <w:szCs w:val="40"/>
    </w:rPr>
  </w:style>
  <w:style w:type="paragraph" w:styleId="Title">
    <w:name w:val="Title"/>
    <w:basedOn w:val="Normal"/>
    <w:next w:val="ListBullet2"/>
    <w:link w:val="TitleChar"/>
    <w:qFormat/>
    <w:rsid w:val="000F3872"/>
    <w:pPr>
      <w:numPr>
        <w:numId w:val="3"/>
      </w:numPr>
      <w:spacing w:before="120" w:after="160"/>
      <w:ind w:left="0" w:firstLine="0"/>
      <w:outlineLvl w:val="0"/>
    </w:pPr>
    <w:rPr>
      <w:b/>
      <w:bCs/>
      <w:color w:val="00A0CD"/>
      <w:kern w:val="28"/>
      <w:sz w:val="30"/>
      <w:szCs w:val="32"/>
    </w:rPr>
  </w:style>
  <w:style w:type="character" w:customStyle="1" w:styleId="TitleChar">
    <w:name w:val="Title Char"/>
    <w:link w:val="Title"/>
    <w:rsid w:val="000F3872"/>
    <w:rPr>
      <w:rFonts w:ascii="Georgia" w:hAnsi="Georgia"/>
      <w:b/>
      <w:bCs/>
      <w:color w:val="00A0CD"/>
      <w:kern w:val="28"/>
      <w:sz w:val="30"/>
      <w:szCs w:val="32"/>
    </w:rPr>
  </w:style>
  <w:style w:type="character" w:styleId="Strong">
    <w:name w:val="Strong"/>
    <w:rsid w:val="003F2CF7"/>
    <w:rPr>
      <w:rFonts w:ascii="Georgia" w:hAnsi="Georgia"/>
      <w:bCs/>
      <w:color w:val="3C1A40"/>
      <w:sz w:val="24"/>
    </w:rPr>
  </w:style>
  <w:style w:type="paragraph" w:styleId="ListParagraph">
    <w:name w:val="List Paragraph"/>
    <w:basedOn w:val="Normal"/>
    <w:uiPriority w:val="34"/>
    <w:qFormat/>
    <w:rsid w:val="00124FA8"/>
    <w:pPr>
      <w:ind w:left="720"/>
    </w:pPr>
  </w:style>
  <w:style w:type="paragraph" w:styleId="ListBullet2">
    <w:name w:val="List Bullet 2"/>
    <w:basedOn w:val="Normal"/>
    <w:rsid w:val="00034D27"/>
    <w:pPr>
      <w:numPr>
        <w:numId w:val="2"/>
      </w:numPr>
      <w:contextualSpacing/>
    </w:pPr>
  </w:style>
  <w:style w:type="paragraph" w:customStyle="1" w:styleId="Headertext">
    <w:name w:val="Header text"/>
    <w:basedOn w:val="Header"/>
    <w:link w:val="HeadertextChar"/>
    <w:qFormat/>
    <w:rsid w:val="001F281A"/>
    <w:pPr>
      <w:spacing w:after="0"/>
    </w:pPr>
    <w:rPr>
      <w:noProof/>
      <w:sz w:val="16"/>
      <w:szCs w:val="16"/>
    </w:rPr>
  </w:style>
  <w:style w:type="numbering" w:customStyle="1" w:styleId="11-stylebullets">
    <w:name w:val="1.1 - style bullets"/>
    <w:rsid w:val="00DF660A"/>
    <w:pPr>
      <w:numPr>
        <w:numId w:val="5"/>
      </w:numPr>
    </w:pPr>
  </w:style>
  <w:style w:type="character" w:customStyle="1" w:styleId="HeadertextChar">
    <w:name w:val="Header text Char"/>
    <w:link w:val="Headertext"/>
    <w:rsid w:val="001F281A"/>
    <w:rPr>
      <w:rFonts w:ascii="Georgia" w:hAnsi="Georgia"/>
      <w:noProof/>
      <w:sz w:val="16"/>
      <w:szCs w:val="16"/>
    </w:rPr>
  </w:style>
  <w:style w:type="paragraph" w:customStyle="1" w:styleId="Subheadtable">
    <w:name w:val="Sub head table"/>
    <w:basedOn w:val="Heading1"/>
    <w:link w:val="SubheadtableChar"/>
    <w:qFormat/>
    <w:rsid w:val="000F3872"/>
    <w:pPr>
      <w:spacing w:before="40" w:after="40"/>
    </w:pPr>
    <w:rPr>
      <w:color w:val="00A0CD"/>
      <w:sz w:val="24"/>
    </w:rPr>
  </w:style>
  <w:style w:type="paragraph" w:customStyle="1" w:styleId="NoParagraphStyle">
    <w:name w:val="[No Paragraph Style]"/>
    <w:rsid w:val="00BA3627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/>
      <w:color w:val="000000"/>
      <w:sz w:val="24"/>
      <w:szCs w:val="24"/>
    </w:rPr>
  </w:style>
  <w:style w:type="character" w:customStyle="1" w:styleId="SubheadtableChar">
    <w:name w:val="Sub head table Char"/>
    <w:link w:val="Subheadtable"/>
    <w:rsid w:val="000F3872"/>
    <w:rPr>
      <w:rFonts w:ascii="Georgia" w:hAnsi="Georgia"/>
      <w:b/>
      <w:bCs/>
      <w:color w:val="00A0CD"/>
      <w:kern w:val="32"/>
      <w:sz w:val="24"/>
      <w:szCs w:val="32"/>
    </w:rPr>
  </w:style>
  <w:style w:type="paragraph" w:customStyle="1" w:styleId="Frontpagetitle">
    <w:name w:val="Front page title"/>
    <w:basedOn w:val="Heading1"/>
    <w:link w:val="FrontpagetitleChar"/>
    <w:qFormat/>
    <w:rsid w:val="00956164"/>
    <w:rPr>
      <w:b w:val="0"/>
      <w:color w:val="FFFFFF" w:themeColor="background1"/>
      <w:sz w:val="60"/>
    </w:rPr>
  </w:style>
  <w:style w:type="paragraph" w:customStyle="1" w:styleId="Auberginetext">
    <w:name w:val="Aubergine text"/>
    <w:basedOn w:val="Heading1"/>
    <w:link w:val="AuberginetextChar"/>
    <w:qFormat/>
    <w:rsid w:val="00C922C4"/>
    <w:rPr>
      <w:sz w:val="24"/>
    </w:rPr>
  </w:style>
  <w:style w:type="character" w:customStyle="1" w:styleId="FrontpagetitleChar">
    <w:name w:val="Front page title Char"/>
    <w:link w:val="Frontpagetitle"/>
    <w:rsid w:val="00956164"/>
    <w:rPr>
      <w:rFonts w:ascii="Georgia" w:hAnsi="Georgia"/>
      <w:bCs/>
      <w:color w:val="FFFFFF" w:themeColor="background1"/>
      <w:kern w:val="32"/>
      <w:sz w:val="60"/>
      <w:szCs w:val="32"/>
    </w:rPr>
  </w:style>
  <w:style w:type="character" w:customStyle="1" w:styleId="AuberginetextChar">
    <w:name w:val="Aubergine text Char"/>
    <w:link w:val="Auberginetext"/>
    <w:rsid w:val="00C922C4"/>
    <w:rPr>
      <w:rFonts w:ascii="Georgia" w:hAnsi="Georgia"/>
      <w:b/>
      <w:bCs/>
      <w:color w:val="3C1A40"/>
      <w:kern w:val="32"/>
      <w:sz w:val="24"/>
      <w:szCs w:val="32"/>
    </w:rPr>
  </w:style>
  <w:style w:type="paragraph" w:styleId="BodyTextIndent">
    <w:name w:val="Body Text Indent"/>
    <w:basedOn w:val="Normal"/>
    <w:link w:val="BodyTextIndentChar"/>
    <w:rsid w:val="003C24FB"/>
    <w:pPr>
      <w:spacing w:after="0"/>
      <w:ind w:left="567" w:hanging="567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3C24FB"/>
    <w:rPr>
      <w:rFonts w:ascii="Arial" w:hAnsi="Arial"/>
      <w:sz w:val="22"/>
      <w:lang w:eastAsia="en-US"/>
    </w:rPr>
  </w:style>
  <w:style w:type="paragraph" w:customStyle="1" w:styleId="numberbullets">
    <w:name w:val="number bullets"/>
    <w:basedOn w:val="Normal"/>
    <w:link w:val="numberbulletsChar"/>
    <w:qFormat/>
    <w:rsid w:val="003C24FB"/>
    <w:pPr>
      <w:numPr>
        <w:numId w:val="4"/>
      </w:numPr>
    </w:pPr>
  </w:style>
  <w:style w:type="paragraph" w:styleId="BodyText">
    <w:name w:val="Body Text"/>
    <w:basedOn w:val="Normal"/>
    <w:link w:val="BodyTextChar"/>
    <w:rsid w:val="00115085"/>
    <w:pPr>
      <w:spacing w:after="120"/>
    </w:pPr>
  </w:style>
  <w:style w:type="character" w:customStyle="1" w:styleId="numberbulletsChar">
    <w:name w:val="number bullets Char"/>
    <w:link w:val="numberbullets"/>
    <w:rsid w:val="003C24FB"/>
    <w:rPr>
      <w:rFonts w:ascii="Georgia" w:hAnsi="Georgia"/>
      <w:szCs w:val="22"/>
    </w:rPr>
  </w:style>
  <w:style w:type="character" w:customStyle="1" w:styleId="BodyTextChar">
    <w:name w:val="Body Text Char"/>
    <w:link w:val="BodyText"/>
    <w:rsid w:val="00115085"/>
    <w:rPr>
      <w:rFonts w:ascii="Georgia" w:hAnsi="Georgia"/>
      <w:szCs w:val="22"/>
    </w:rPr>
  </w:style>
  <w:style w:type="paragraph" w:styleId="BodyTextIndent2">
    <w:name w:val="Body Text Indent 2"/>
    <w:basedOn w:val="Normal"/>
    <w:link w:val="BodyTextIndent2Char"/>
    <w:rsid w:val="0011508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15085"/>
    <w:rPr>
      <w:rFonts w:ascii="Georgia" w:hAnsi="Georgia"/>
      <w:szCs w:val="22"/>
    </w:rPr>
  </w:style>
  <w:style w:type="paragraph" w:customStyle="1" w:styleId="Default">
    <w:name w:val="Default"/>
    <w:rsid w:val="009002C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5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FA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35FAB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83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FAB"/>
    <w:rPr>
      <w:rFonts w:ascii="Georgia" w:hAnsi="Georgia"/>
      <w:b/>
      <w:bCs/>
    </w:rPr>
  </w:style>
  <w:style w:type="paragraph" w:styleId="NormalWeb">
    <w:name w:val="Normal (Web)"/>
    <w:basedOn w:val="Normal"/>
    <w:uiPriority w:val="99"/>
    <w:unhideWhenUsed/>
    <w:rsid w:val="00466DAB"/>
    <w:pPr>
      <w:spacing w:after="24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8551B5"/>
    <w:pPr>
      <w:spacing w:after="120"/>
    </w:pPr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8551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8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1589-3796-4040-8F4B-A0B2DCB3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Moving Brands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Mossman, Ellen</dc:creator>
  <cp:lastModifiedBy>Neill, Suzi</cp:lastModifiedBy>
  <cp:revision>2</cp:revision>
  <cp:lastPrinted>2017-05-31T16:44:00Z</cp:lastPrinted>
  <dcterms:created xsi:type="dcterms:W3CDTF">2019-07-29T07:41:00Z</dcterms:created>
  <dcterms:modified xsi:type="dcterms:W3CDTF">2019-07-29T07:41:00Z</dcterms:modified>
</cp:coreProperties>
</file>