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74"/>
        <w:gridCol w:w="6057"/>
      </w:tblGrid>
      <w:tr w:rsidR="00735645" w:rsidTr="1CB03E99" w14:paraId="2596B1AF" w14:textId="77777777">
        <w:trPr>
          <w:trHeight w:val="300"/>
        </w:trPr>
        <w:tc>
          <w:tcPr>
            <w:tcW w:w="1609" w:type="pct"/>
            <w:tcMar/>
          </w:tcPr>
          <w:p w:rsidRPr="002502DA" w:rsidR="00735645" w:rsidP="00354320" w:rsidRDefault="00735645" w14:paraId="4B7FC241" w14:textId="48E80C99">
            <w:pPr>
              <w:pStyle w:val="Heading1"/>
            </w:pPr>
            <w:r w:rsidRPr="008E1A32">
              <w:rPr>
                <w:color w:val="auto"/>
                <w:kern w:val="0"/>
                <w:szCs w:val="24"/>
              </w:rPr>
              <w:t xml:space="preserve">Job </w:t>
            </w:r>
            <w:r w:rsidR="008E1A32">
              <w:rPr>
                <w:color w:val="auto"/>
                <w:kern w:val="0"/>
                <w:szCs w:val="24"/>
              </w:rPr>
              <w:t>T</w:t>
            </w:r>
            <w:r w:rsidRPr="008E1A32">
              <w:rPr>
                <w:color w:val="auto"/>
                <w:kern w:val="0"/>
                <w:szCs w:val="24"/>
              </w:rPr>
              <w:t>itle</w:t>
            </w:r>
          </w:p>
        </w:tc>
        <w:tc>
          <w:tcPr>
            <w:tcW w:w="3391" w:type="pct"/>
            <w:tcMar/>
          </w:tcPr>
          <w:p w:rsidRPr="00AE505A" w:rsidR="00735645" w:rsidP="19A87A21" w:rsidRDefault="173EB939" w14:paraId="7F4C1A37" w14:textId="3B6DEC87">
            <w:r w:rsidR="34966BD7">
              <w:rPr/>
              <w:t>Senior Creative</w:t>
            </w:r>
            <w:r w:rsidR="12E7A599">
              <w:rPr/>
              <w:t xml:space="preserve"> (part-time</w:t>
            </w:r>
            <w:r w:rsidR="6ADA342B">
              <w:rPr/>
              <w:t xml:space="preserve"> and </w:t>
            </w:r>
            <w:r w:rsidR="6E2887E4">
              <w:rPr/>
              <w:t xml:space="preserve">12-month </w:t>
            </w:r>
            <w:r w:rsidR="6ADA342B">
              <w:rPr/>
              <w:t>fixed-term contract</w:t>
            </w:r>
            <w:r w:rsidR="12E7A599">
              <w:rPr/>
              <w:t>)</w:t>
            </w:r>
          </w:p>
        </w:tc>
      </w:tr>
      <w:tr w:rsidR="00735645" w:rsidTr="1CB03E99" w14:paraId="66BD1276" w14:textId="77777777">
        <w:trPr>
          <w:trHeight w:val="300"/>
        </w:trPr>
        <w:tc>
          <w:tcPr>
            <w:tcW w:w="1609" w:type="pct"/>
            <w:tcMar/>
          </w:tcPr>
          <w:p w:rsidRPr="002502DA" w:rsidR="00735645" w:rsidP="00354320" w:rsidRDefault="00735645" w14:paraId="212B4A3D" w14:textId="77777777"/>
        </w:tc>
        <w:tc>
          <w:tcPr>
            <w:tcW w:w="3391" w:type="pct"/>
            <w:tcMar/>
          </w:tcPr>
          <w:p w:rsidRPr="00AE505A" w:rsidR="00735645" w:rsidP="00354320" w:rsidRDefault="00735645" w14:paraId="14CBBA77" w14:textId="77777777"/>
        </w:tc>
      </w:tr>
      <w:tr w:rsidR="00735645" w:rsidTr="1CB03E99" w14:paraId="2920B2E8" w14:textId="77777777">
        <w:trPr>
          <w:trHeight w:val="300"/>
        </w:trPr>
        <w:tc>
          <w:tcPr>
            <w:tcW w:w="1609" w:type="pct"/>
            <w:tcMar/>
          </w:tcPr>
          <w:p w:rsidRPr="006E36AB" w:rsidR="00735645" w:rsidP="00354320" w:rsidRDefault="00735645" w14:paraId="7E7A31A6" w14:textId="77777777">
            <w:pPr>
              <w:rPr>
                <w:b/>
                <w:bCs/>
                <w:sz w:val="24"/>
                <w:szCs w:val="24"/>
              </w:rPr>
            </w:pPr>
            <w:r w:rsidRPr="006E36AB">
              <w:rPr>
                <w:b/>
                <w:bCs/>
                <w:sz w:val="24"/>
                <w:szCs w:val="24"/>
              </w:rPr>
              <w:t>Directorate</w:t>
            </w:r>
          </w:p>
        </w:tc>
        <w:tc>
          <w:tcPr>
            <w:tcW w:w="3391" w:type="pct"/>
            <w:tcMar/>
          </w:tcPr>
          <w:p w:rsidRPr="006E36AB" w:rsidR="00735645" w:rsidP="00354320" w:rsidRDefault="00206E6D" w14:paraId="30CFA604" w14:textId="0AA436BB">
            <w:pPr>
              <w:rPr>
                <w:b/>
                <w:bCs/>
                <w:sz w:val="24"/>
                <w:szCs w:val="24"/>
              </w:rPr>
            </w:pPr>
            <w:r w:rsidRPr="00206E6D">
              <w:rPr>
                <w:sz w:val="24"/>
                <w:szCs w:val="24"/>
              </w:rPr>
              <w:t>Marketing and Communications</w:t>
            </w:r>
          </w:p>
        </w:tc>
      </w:tr>
      <w:tr w:rsidR="00735645" w:rsidTr="1CB03E99" w14:paraId="16687323" w14:textId="77777777">
        <w:trPr>
          <w:trHeight w:val="300"/>
        </w:trPr>
        <w:tc>
          <w:tcPr>
            <w:tcW w:w="1609" w:type="pct"/>
            <w:tcMar/>
          </w:tcPr>
          <w:p w:rsidRPr="002502DA" w:rsidR="00735645" w:rsidP="00354320" w:rsidRDefault="00735645" w14:paraId="667C44BF" w14:textId="77777777"/>
        </w:tc>
        <w:tc>
          <w:tcPr>
            <w:tcW w:w="3391" w:type="pct"/>
            <w:tcMar/>
          </w:tcPr>
          <w:p w:rsidRPr="00AE505A" w:rsidR="00735645" w:rsidP="00354320" w:rsidRDefault="00735645" w14:paraId="486644C1" w14:textId="77777777"/>
        </w:tc>
      </w:tr>
      <w:tr w:rsidR="00735645" w:rsidTr="1CB03E99" w14:paraId="2D79BAEA" w14:textId="77777777">
        <w:trPr>
          <w:trHeight w:val="300"/>
        </w:trPr>
        <w:tc>
          <w:tcPr>
            <w:tcW w:w="1609" w:type="pct"/>
            <w:tcMar/>
          </w:tcPr>
          <w:p w:rsidRPr="006E36AB" w:rsidR="00735645" w:rsidP="00354320" w:rsidRDefault="00735645" w14:paraId="4015C315" w14:textId="77777777">
            <w:pPr>
              <w:rPr>
                <w:b/>
                <w:bCs/>
                <w:sz w:val="24"/>
                <w:szCs w:val="24"/>
              </w:rPr>
            </w:pPr>
            <w:r w:rsidRPr="006E36AB">
              <w:rPr>
                <w:b/>
                <w:bCs/>
                <w:sz w:val="24"/>
                <w:szCs w:val="24"/>
              </w:rPr>
              <w:t>Accountable to</w:t>
            </w:r>
          </w:p>
        </w:tc>
        <w:tc>
          <w:tcPr>
            <w:tcW w:w="3391" w:type="pct"/>
            <w:tcMar/>
          </w:tcPr>
          <w:p w:rsidRPr="006E36AB" w:rsidR="00735645" w:rsidP="00354320" w:rsidRDefault="00206E6D" w14:paraId="1DE9CD67" w14:textId="754D26B9">
            <w:pPr>
              <w:rPr>
                <w:sz w:val="24"/>
                <w:szCs w:val="24"/>
              </w:rPr>
            </w:pPr>
            <w:r w:rsidRPr="00206E6D">
              <w:rPr>
                <w:sz w:val="24"/>
                <w:szCs w:val="24"/>
              </w:rPr>
              <w:t>Director of Marketing and Communications</w:t>
            </w:r>
          </w:p>
        </w:tc>
      </w:tr>
      <w:tr w:rsidR="00735645" w:rsidTr="1CB03E99" w14:paraId="4A80E305" w14:textId="77777777">
        <w:trPr>
          <w:trHeight w:val="300"/>
        </w:trPr>
        <w:tc>
          <w:tcPr>
            <w:tcW w:w="1609" w:type="pct"/>
            <w:tcMar/>
          </w:tcPr>
          <w:p w:rsidRPr="00D6689D" w:rsidR="00735645" w:rsidP="00354320" w:rsidRDefault="00735645" w14:paraId="32047C53" w14:textId="77777777"/>
        </w:tc>
        <w:tc>
          <w:tcPr>
            <w:tcW w:w="3391" w:type="pct"/>
            <w:tcMar/>
          </w:tcPr>
          <w:p w:rsidRPr="00AE505A" w:rsidR="00735645" w:rsidP="00354320" w:rsidRDefault="00735645" w14:paraId="71224368" w14:textId="77777777">
            <w:pPr>
              <w:pStyle w:val="Heading1"/>
              <w:rPr>
                <w:b w:val="0"/>
                <w:bCs w:val="0"/>
                <w:color w:val="auto"/>
              </w:rPr>
            </w:pPr>
          </w:p>
        </w:tc>
      </w:tr>
      <w:tr w:rsidR="00735645" w:rsidTr="1CB03E99" w14:paraId="4D71E556" w14:textId="77777777">
        <w:trPr>
          <w:trHeight w:val="300"/>
        </w:trPr>
        <w:tc>
          <w:tcPr>
            <w:tcW w:w="1609" w:type="pct"/>
            <w:tcMar/>
          </w:tcPr>
          <w:p w:rsidRPr="006E36AB" w:rsidR="00735645" w:rsidP="00354320" w:rsidRDefault="00735645" w14:paraId="4D920292" w14:textId="77777777">
            <w:pPr>
              <w:rPr>
                <w:b/>
                <w:bCs/>
                <w:sz w:val="24"/>
                <w:szCs w:val="24"/>
              </w:rPr>
            </w:pPr>
            <w:r w:rsidRPr="006E36AB">
              <w:rPr>
                <w:b/>
                <w:bCs/>
                <w:sz w:val="24"/>
                <w:szCs w:val="24"/>
              </w:rPr>
              <w:t>Responsible to</w:t>
            </w:r>
          </w:p>
        </w:tc>
        <w:tc>
          <w:tcPr>
            <w:tcW w:w="3391" w:type="pct"/>
            <w:tcMar/>
          </w:tcPr>
          <w:p w:rsidRPr="006E36AB" w:rsidR="00735645" w:rsidP="00354320" w:rsidRDefault="00206E6D" w14:paraId="75796703" w14:textId="3AEB1F9C">
            <w:pPr>
              <w:rPr>
                <w:sz w:val="24"/>
                <w:szCs w:val="24"/>
              </w:rPr>
            </w:pPr>
            <w:r w:rsidRPr="00206E6D">
              <w:rPr>
                <w:sz w:val="24"/>
                <w:szCs w:val="24"/>
              </w:rPr>
              <w:t>Creative Manager</w:t>
            </w:r>
          </w:p>
        </w:tc>
      </w:tr>
    </w:tbl>
    <w:p w:rsidR="00BF2A85" w:rsidP="00354320" w:rsidRDefault="00BF2A85" w14:paraId="593C63CB" w14:textId="77777777">
      <w:pPr>
        <w:pStyle w:val="TheRoyalMarsdenBodyText"/>
      </w:pPr>
    </w:p>
    <w:p w:rsidR="00735645" w:rsidP="00354320" w:rsidRDefault="00735645" w14:paraId="5C3F968B" w14:textId="702CCB8E">
      <w:pPr>
        <w:pStyle w:val="Title"/>
      </w:pPr>
      <w:r>
        <w:t xml:space="preserve">About </w:t>
      </w:r>
      <w:r w:rsidR="008E1A32">
        <w:t>U</w:t>
      </w:r>
      <w:r>
        <w:t>s</w:t>
      </w:r>
    </w:p>
    <w:p w:rsidR="00735645" w:rsidP="00354320" w:rsidRDefault="00735645" w14:paraId="0E7F4A89" w14:textId="26D5A6D5">
      <w:pPr>
        <w:autoSpaceDE w:val="0"/>
        <w:autoSpaceDN w:val="0"/>
      </w:pPr>
      <w:r>
        <w:t>The Royal Marsden Cancer Charity raises money to</w:t>
      </w:r>
      <w:r w:rsidR="3628F63E">
        <w:t xml:space="preserve"> improve the lives of people affected by cancer. </w:t>
      </w:r>
      <w:r>
        <w:t xml:space="preserve"> We ensure </w:t>
      </w:r>
      <w:r w:rsidR="51FA0C98">
        <w:t xml:space="preserve">The Royal Marsden’s </w:t>
      </w:r>
      <w:r>
        <w:t>nurses, doctors and research teams can provide the very best care and develop life-saving treatments, which are used across the UK and around the world.</w:t>
      </w:r>
    </w:p>
    <w:p w:rsidR="00735645" w:rsidP="00354320" w:rsidRDefault="00735645" w14:paraId="445B1CCC" w14:textId="77777777">
      <w:pPr>
        <w:autoSpaceDE w:val="0"/>
        <w:autoSpaceDN w:val="0"/>
      </w:pPr>
    </w:p>
    <w:p w:rsidR="00735645" w:rsidP="00354320" w:rsidRDefault="00735645" w14:paraId="766C8C55" w14:textId="77777777">
      <w:pPr>
        <w:autoSpaceDE w:val="0"/>
        <w:autoSpaceDN w:val="0"/>
      </w:pPr>
      <w:r>
        <w:t>From funding state-of-the-art equipment and ground-breaking research, to creating the very best patient environments, we will never stop looking for ways to improve the lives of people affected by cancer.</w:t>
      </w:r>
    </w:p>
    <w:p w:rsidR="00735645" w:rsidP="00354320" w:rsidRDefault="00735645" w14:paraId="3D508AFF" w14:textId="77777777">
      <w:pPr>
        <w:autoSpaceDE w:val="0"/>
        <w:autoSpaceDN w:val="0"/>
      </w:pPr>
    </w:p>
    <w:p w:rsidR="00735645" w:rsidP="00354320" w:rsidRDefault="00735645" w14:paraId="55F124B0" w14:textId="4FC6FA5B">
      <w:pPr>
        <w:autoSpaceDE w:val="0"/>
        <w:autoSpaceDN w:val="0"/>
      </w:pPr>
      <w:r>
        <w:t xml:space="preserve">We are a very ambitious organisation which has gone through transformational growth over the past five years. Alongside funding an existing programme of world-leading research, treatment and care, </w:t>
      </w:r>
      <w:r w:rsidR="4BB33E0D">
        <w:t xml:space="preserve">in 2023 </w:t>
      </w:r>
      <w:r>
        <w:t>the Charity completed its largest capital appeal to date, successfully raising £70 million to build the Oak Cancer Centre at the hospital’s Sutton site.</w:t>
      </w:r>
    </w:p>
    <w:p w:rsidR="00735645" w:rsidP="00354320" w:rsidRDefault="00735645" w14:paraId="1F195BCA" w14:textId="77777777">
      <w:pPr>
        <w:autoSpaceDE w:val="0"/>
        <w:autoSpaceDN w:val="0"/>
      </w:pPr>
    </w:p>
    <w:p w:rsidR="00735645" w:rsidP="00354320" w:rsidRDefault="00735645" w14:paraId="2AE324C8" w14:textId="01899C08">
      <w:pPr>
        <w:autoSpaceDE w:val="0"/>
        <w:autoSpaceDN w:val="0"/>
      </w:pPr>
      <w:r>
        <w:t>We are</w:t>
      </w:r>
      <w:r w:rsidDel="00601118">
        <w:t xml:space="preserve"> </w:t>
      </w:r>
      <w:r w:rsidR="00601118">
        <w:t xml:space="preserve">currently </w:t>
      </w:r>
      <w:r>
        <w:t xml:space="preserve">working closely with the hospital on plans for a new major redevelopment </w:t>
      </w:r>
      <w:r w:rsidR="00373CDD">
        <w:t>of our Chelsea site</w:t>
      </w:r>
      <w:r w:rsidR="00601118">
        <w:t>, including a substantial capital appeal</w:t>
      </w:r>
      <w:r w:rsidR="00373CDD">
        <w:t xml:space="preserve">. </w:t>
      </w:r>
      <w:r>
        <w:t>There is also an extensive portfolio of engaging projects outside of the capital appeals, that help to support all aspects of the hospital’s work to improve the lives of cancer patients.</w:t>
      </w:r>
    </w:p>
    <w:p w:rsidR="00735645" w:rsidP="00354320" w:rsidRDefault="00735645" w14:paraId="6706E2AC" w14:textId="77777777"/>
    <w:p w:rsidR="15B724A9" w:rsidRDefault="15B724A9" w14:paraId="656D905B" w14:textId="5F29318E">
      <w:r>
        <w:br w:type="page"/>
      </w:r>
    </w:p>
    <w:p w:rsidR="00735645" w:rsidP="00354320" w:rsidRDefault="00735645" w14:paraId="0E32CE68" w14:textId="5F5EFA21">
      <w:pPr>
        <w:pStyle w:val="Title"/>
      </w:pPr>
      <w:r>
        <w:t xml:space="preserve">The </w:t>
      </w:r>
      <w:r w:rsidR="00206E6D">
        <w:t xml:space="preserve">Creative </w:t>
      </w:r>
      <w:r w:rsidR="008E1A32">
        <w:t>T</w:t>
      </w:r>
      <w:r>
        <w:t>eam</w:t>
      </w:r>
    </w:p>
    <w:p w:rsidR="00C41226" w:rsidP="00354320" w:rsidRDefault="00C41226" w14:paraId="542B0765" w14:textId="77777777">
      <w:pPr>
        <w:rPr>
          <w:rFonts w:eastAsia="Calibri" w:cs="Arial"/>
        </w:rPr>
      </w:pPr>
      <w:r>
        <w:rPr>
          <w:rFonts w:eastAsia="Calibri" w:cs="Arial"/>
        </w:rPr>
        <w:t xml:space="preserve">Working for us offers you a challenging and rewarding career, as well as the chance to really improve the lives of those living with cancer. </w:t>
      </w:r>
    </w:p>
    <w:p w:rsidR="00C41226" w:rsidP="00354320" w:rsidRDefault="00C41226" w14:paraId="2D934A7F" w14:textId="77777777">
      <w:pPr>
        <w:rPr>
          <w:rFonts w:eastAsia="Calibri" w:cs="Arial"/>
        </w:rPr>
      </w:pPr>
    </w:p>
    <w:p w:rsidRPr="009C462D" w:rsidR="00735645" w:rsidP="15B724A9" w:rsidRDefault="00735645" w14:paraId="04FC60BE" w14:textId="2DA41D5A">
      <w:r w:rsidRPr="15B724A9">
        <w:rPr>
          <w:rFonts w:eastAsia="Calibri" w:cs="Arial"/>
        </w:rPr>
        <w:t xml:space="preserve">The </w:t>
      </w:r>
      <w:r w:rsidRPr="15B724A9" w:rsidR="0012716D">
        <w:rPr>
          <w:rFonts w:eastAsia="Calibri" w:cs="Arial"/>
        </w:rPr>
        <w:t>Creative</w:t>
      </w:r>
      <w:r w:rsidRPr="15B724A9">
        <w:rPr>
          <w:rFonts w:eastAsia="Calibri" w:cs="Arial"/>
        </w:rPr>
        <w:t xml:space="preserve"> team </w:t>
      </w:r>
      <w:r w:rsidRPr="15B724A9" w:rsidR="00F90562">
        <w:rPr>
          <w:rFonts w:eastAsia="Calibri" w:cs="Arial"/>
        </w:rPr>
        <w:t xml:space="preserve">is a fun, friendly and </w:t>
      </w:r>
      <w:r w:rsidRPr="15B724A9" w:rsidR="0F3009F6">
        <w:rPr>
          <w:rFonts w:eastAsia="Calibri" w:cs="Arial"/>
        </w:rPr>
        <w:t>high performing</w:t>
      </w:r>
      <w:r w:rsidRPr="15B724A9" w:rsidR="00F90562">
        <w:rPr>
          <w:rFonts w:eastAsia="Calibri" w:cs="Arial"/>
        </w:rPr>
        <w:t xml:space="preserve"> team</w:t>
      </w:r>
      <w:r w:rsidRPr="15B724A9" w:rsidR="004F54C6">
        <w:rPr>
          <w:rFonts w:eastAsia="Calibri" w:cs="Arial"/>
        </w:rPr>
        <w:t xml:space="preserve">. </w:t>
      </w:r>
      <w:r w:rsidRPr="15B724A9" w:rsidR="39FEE449">
        <w:rPr>
          <w:rFonts w:eastAsia="Calibri" w:cs="Arial"/>
        </w:rPr>
        <w:t xml:space="preserve">It consists of designers and videographers working across the Charity, Trust and Private </w:t>
      </w:r>
      <w:r w:rsidRPr="15B724A9" w:rsidR="615BDF9A">
        <w:rPr>
          <w:rFonts w:eastAsia="Calibri" w:cs="Arial"/>
        </w:rPr>
        <w:t>C</w:t>
      </w:r>
      <w:r w:rsidRPr="15B724A9" w:rsidR="39FEE449">
        <w:rPr>
          <w:rFonts w:eastAsia="Calibri" w:cs="Arial"/>
        </w:rPr>
        <w:t xml:space="preserve">are. </w:t>
      </w:r>
      <w:r w:rsidRPr="15B724A9" w:rsidR="004F54C6">
        <w:rPr>
          <w:rFonts w:eastAsia="Calibri" w:cs="Arial"/>
        </w:rPr>
        <w:t>The</w:t>
      </w:r>
      <w:r w:rsidRPr="15B724A9" w:rsidR="00D80144">
        <w:rPr>
          <w:rFonts w:eastAsia="Calibri" w:cs="Arial"/>
        </w:rPr>
        <w:t>re are</w:t>
      </w:r>
      <w:r w:rsidRPr="15B724A9" w:rsidR="004F54C6">
        <w:rPr>
          <w:rFonts w:eastAsia="Calibri" w:cs="Arial"/>
        </w:rPr>
        <w:t xml:space="preserve"> </w:t>
      </w:r>
      <w:r w:rsidRPr="15B724A9" w:rsidR="00BB6D28">
        <w:rPr>
          <w:rFonts w:eastAsia="Calibri" w:cs="Arial"/>
        </w:rPr>
        <w:t xml:space="preserve">two </w:t>
      </w:r>
      <w:r w:rsidRPr="15B724A9" w:rsidR="0DAD61F2">
        <w:rPr>
          <w:rFonts w:eastAsia="Calibri" w:cs="Arial"/>
        </w:rPr>
        <w:t xml:space="preserve">dedicated Charity </w:t>
      </w:r>
      <w:r w:rsidRPr="15B724A9" w:rsidR="338FA2C5">
        <w:rPr>
          <w:rFonts w:eastAsia="Calibri" w:cs="Arial"/>
        </w:rPr>
        <w:t xml:space="preserve">creative </w:t>
      </w:r>
      <w:r w:rsidRPr="15B724A9" w:rsidR="004F54C6">
        <w:rPr>
          <w:rFonts w:eastAsia="Calibri" w:cs="Arial"/>
        </w:rPr>
        <w:t xml:space="preserve">roles </w:t>
      </w:r>
      <w:r w:rsidRPr="15B724A9" w:rsidR="00D80144">
        <w:rPr>
          <w:rFonts w:eastAsia="Calibri" w:cs="Arial"/>
        </w:rPr>
        <w:t xml:space="preserve">that </w:t>
      </w:r>
      <w:r w:rsidRPr="15B724A9" w:rsidR="004F54C6">
        <w:rPr>
          <w:rFonts w:eastAsia="Calibri" w:cs="Arial"/>
        </w:rPr>
        <w:t xml:space="preserve">work on </w:t>
      </w:r>
      <w:r w:rsidRPr="15B724A9" w:rsidR="3EE2E16F">
        <w:rPr>
          <w:rFonts w:eastAsia="Calibri" w:cs="Arial"/>
        </w:rPr>
        <w:t xml:space="preserve">a variety of </w:t>
      </w:r>
      <w:r w:rsidRPr="15B724A9" w:rsidR="008E6EB5">
        <w:rPr>
          <w:rFonts w:eastAsia="Calibri" w:cs="Arial"/>
        </w:rPr>
        <w:t xml:space="preserve">Charity </w:t>
      </w:r>
      <w:r w:rsidRPr="15B724A9" w:rsidR="3EE2E16F">
        <w:rPr>
          <w:rFonts w:eastAsia="Calibri" w:cs="Arial"/>
        </w:rPr>
        <w:t>projects</w:t>
      </w:r>
      <w:r w:rsidRPr="15B724A9" w:rsidR="00F4797F">
        <w:rPr>
          <w:rFonts w:eastAsia="Calibri" w:cs="Arial"/>
        </w:rPr>
        <w:t xml:space="preserve"> for multiple audiences, for example </w:t>
      </w:r>
      <w:r w:rsidRPr="15B724A9" w:rsidR="394E6901">
        <w:rPr>
          <w:rFonts w:eastAsia="Calibri" w:cs="Arial"/>
        </w:rPr>
        <w:t xml:space="preserve">supporters, high-value donors, </w:t>
      </w:r>
      <w:r w:rsidRPr="15B724A9" w:rsidR="794EDE63">
        <w:rPr>
          <w:rFonts w:eastAsia="Calibri" w:cs="Arial"/>
        </w:rPr>
        <w:t>patients</w:t>
      </w:r>
      <w:r w:rsidRPr="15B724A9">
        <w:rPr>
          <w:rFonts w:eastAsia="Calibri" w:cs="Arial"/>
        </w:rPr>
        <w:t xml:space="preserve"> and </w:t>
      </w:r>
      <w:r w:rsidRPr="15B724A9" w:rsidR="794EDE63">
        <w:rPr>
          <w:rFonts w:eastAsia="Calibri" w:cs="Arial"/>
        </w:rPr>
        <w:t xml:space="preserve">staff. </w:t>
      </w:r>
    </w:p>
    <w:p w:rsidRPr="009C462D" w:rsidR="00735645" w:rsidP="15B724A9" w:rsidRDefault="00735645" w14:paraId="68B87C89" w14:textId="108C4484"/>
    <w:p w:rsidRPr="009C462D" w:rsidR="00735645" w:rsidP="15B724A9" w:rsidRDefault="00735645" w14:paraId="78EB6B8E" w14:textId="045AF02E">
      <w:pPr>
        <w:pStyle w:val="Title"/>
      </w:pPr>
      <w:r>
        <w:t xml:space="preserve">Job </w:t>
      </w:r>
      <w:r w:rsidR="008E1A32">
        <w:t>P</w:t>
      </w:r>
      <w:r>
        <w:t>urpose</w:t>
      </w:r>
    </w:p>
    <w:p w:rsidRPr="009C462D" w:rsidR="00206E6D" w:rsidP="00354320" w:rsidRDefault="00206E6D" w14:paraId="3AC83CC3" w14:textId="5BFFB9CE">
      <w:pPr>
        <w:pStyle w:val="ListBullet2"/>
        <w:rPr>
          <w:rFonts w:eastAsia="Calibri" w:cs="Arial"/>
        </w:rPr>
      </w:pPr>
      <w:r w:rsidRPr="19A87A21">
        <w:rPr>
          <w:rFonts w:eastAsia="Calibri" w:cs="Arial"/>
        </w:rPr>
        <w:t>To work collaboratively with Marketing and Communications and Charity teams to</w:t>
      </w:r>
      <w:r w:rsidRPr="19A87A21" w:rsidR="00BD0941">
        <w:rPr>
          <w:rFonts w:eastAsia="Calibri" w:cs="Arial"/>
        </w:rPr>
        <w:t xml:space="preserve"> understand and respond to the brief, </w:t>
      </w:r>
      <w:r w:rsidRPr="19A87A21">
        <w:rPr>
          <w:rFonts w:eastAsia="Calibri" w:cs="Arial"/>
        </w:rPr>
        <w:t xml:space="preserve">design, artwork and produce marketing and communication materials for integrated campaigns and projects for The Royal Marsden Cancer Charity. </w:t>
      </w:r>
      <w:r w:rsidRPr="19A87A21" w:rsidR="0D70EF97">
        <w:rPr>
          <w:rFonts w:eastAsia="Calibri" w:cs="Arial"/>
        </w:rPr>
        <w:t xml:space="preserve">This includes providing creative direction and guidance to support better brand consistency across all channels and assets such as print, digital, photography and video. </w:t>
      </w:r>
      <w:r w:rsidRPr="19A87A21" w:rsidR="7E3A14C1">
        <w:rPr>
          <w:rFonts w:eastAsia="Calibri" w:cs="Arial"/>
        </w:rPr>
        <w:t>This role will be key in supporting the development and implementation of a</w:t>
      </w:r>
      <w:r w:rsidRPr="19A87A21" w:rsidR="7F573FEA">
        <w:rPr>
          <w:rFonts w:eastAsia="Calibri" w:cs="Arial"/>
        </w:rPr>
        <w:t>n update to our brand in</w:t>
      </w:r>
      <w:r w:rsidRPr="19A87A21" w:rsidR="7E3A14C1">
        <w:rPr>
          <w:rFonts w:eastAsia="Calibri" w:cs="Arial"/>
        </w:rPr>
        <w:t xml:space="preserve"> 2026.</w:t>
      </w:r>
    </w:p>
    <w:p w:rsidRPr="009C462D" w:rsidR="00206E6D" w:rsidP="00354320" w:rsidRDefault="00206E6D" w14:paraId="2ECFD10B" w14:textId="77777777">
      <w:pPr>
        <w:pStyle w:val="ListBullet2"/>
        <w:rPr>
          <w:rFonts w:eastAsia="Calibri" w:cs="Arial"/>
        </w:rPr>
      </w:pPr>
    </w:p>
    <w:p w:rsidRPr="009C462D" w:rsidR="00735645" w:rsidP="00354320" w:rsidRDefault="00206E6D" w14:paraId="7A8A2C54" w14:textId="06A246A8">
      <w:pPr>
        <w:pStyle w:val="ListBullet2"/>
        <w:rPr>
          <w:rFonts w:eastAsia="Calibri" w:cs="Arial"/>
        </w:rPr>
      </w:pPr>
      <w:r w:rsidRPr="1CB03E99" w:rsidR="353221FE">
        <w:rPr>
          <w:rFonts w:eastAsia="Calibri" w:cs="Arial"/>
        </w:rPr>
        <w:t>Whilst t</w:t>
      </w:r>
      <w:r w:rsidRPr="1CB03E99" w:rsidR="00206E6D">
        <w:rPr>
          <w:rFonts w:eastAsia="Calibri" w:cs="Arial"/>
        </w:rPr>
        <w:t xml:space="preserve">his role sits in the </w:t>
      </w:r>
      <w:r w:rsidRPr="1CB03E99" w:rsidR="10D3B4F2">
        <w:rPr>
          <w:rFonts w:eastAsia="Calibri" w:cs="Arial"/>
        </w:rPr>
        <w:t xml:space="preserve">Marketing Team in the </w:t>
      </w:r>
      <w:r w:rsidRPr="1CB03E99" w:rsidR="10D3B4F2">
        <w:rPr>
          <w:rFonts w:eastAsia="Calibri" w:cs="Arial"/>
        </w:rPr>
        <w:t>Trust</w:t>
      </w:r>
      <w:r w:rsidRPr="1CB03E99" w:rsidR="00206E6D">
        <w:rPr>
          <w:rFonts w:eastAsia="Calibri" w:cs="Arial"/>
        </w:rPr>
        <w:t>,</w:t>
      </w:r>
      <w:r w:rsidRPr="1CB03E99" w:rsidR="00206E6D">
        <w:rPr>
          <w:rFonts w:eastAsia="Calibri" w:cs="Arial"/>
        </w:rPr>
        <w:t xml:space="preserve"> </w:t>
      </w:r>
      <w:r w:rsidRPr="1CB03E99" w:rsidR="6A6EE5E8">
        <w:rPr>
          <w:rFonts w:eastAsia="Calibri" w:cs="Arial"/>
        </w:rPr>
        <w:t>the postholder will be employed by the Royal Marsden</w:t>
      </w:r>
      <w:r w:rsidRPr="1CB03E99" w:rsidR="6A6EE5E8">
        <w:rPr>
          <w:rFonts w:eastAsia="Calibri" w:cs="Arial"/>
        </w:rPr>
        <w:t xml:space="preserve"> Cancer Charity and is </w:t>
      </w:r>
      <w:r w:rsidRPr="1CB03E99" w:rsidR="00206E6D">
        <w:rPr>
          <w:rFonts w:eastAsia="Calibri" w:cs="Arial"/>
        </w:rPr>
        <w:t>a dedicated Charity role.</w:t>
      </w:r>
    </w:p>
    <w:p w:rsidRPr="00635469" w:rsidR="00735645" w:rsidP="00354320" w:rsidRDefault="00735645" w14:paraId="21D39B90" w14:textId="77777777">
      <w:pPr>
        <w:pStyle w:val="ListBullet2"/>
        <w:rPr>
          <w:rFonts w:eastAsia="Calibri" w:cs="Arial"/>
          <w:highlight w:val="yellow"/>
        </w:rPr>
      </w:pPr>
    </w:p>
    <w:p w:rsidRPr="009C462D" w:rsidR="00735645" w:rsidP="00354320" w:rsidRDefault="00735645" w14:paraId="4E039F54" w14:textId="633C8D9D">
      <w:pPr>
        <w:pStyle w:val="Title"/>
        <w:spacing w:before="0"/>
      </w:pPr>
      <w:r w:rsidRPr="009C462D">
        <w:t xml:space="preserve">Working </w:t>
      </w:r>
      <w:r w:rsidRPr="009C462D" w:rsidR="008E1A32">
        <w:t>R</w:t>
      </w:r>
      <w:r w:rsidRPr="009C462D">
        <w:t>elationships</w:t>
      </w:r>
    </w:p>
    <w:p w:rsidRPr="009C462D" w:rsidR="00735645" w:rsidP="00354320" w:rsidRDefault="00206E6D" w14:paraId="4B0A3B03" w14:textId="4D390483">
      <w:pPr>
        <w:pStyle w:val="ListBullet2"/>
        <w:rPr>
          <w:rFonts w:eastAsia="Calibri" w:cs="Arial"/>
        </w:rPr>
      </w:pPr>
      <w:r w:rsidRPr="009C462D">
        <w:rPr>
          <w:rFonts w:eastAsia="Calibri" w:cs="Arial"/>
        </w:rPr>
        <w:t>Members of the wider Marketing and Communications team, Charity colleagues, digital team, internal print room, freelance photographers, external suppliers (print and design), marketing agencies.</w:t>
      </w:r>
    </w:p>
    <w:p w:rsidRPr="00635469" w:rsidR="00206E6D" w:rsidP="00354320" w:rsidRDefault="00206E6D" w14:paraId="7E45DC3B" w14:textId="77777777">
      <w:pPr>
        <w:pStyle w:val="ListBullet2"/>
        <w:rPr>
          <w:highlight w:val="yellow"/>
        </w:rPr>
      </w:pPr>
    </w:p>
    <w:p w:rsidRPr="00C52ADA" w:rsidR="00735645" w:rsidP="00354320" w:rsidRDefault="00735645" w14:paraId="6286B4BC" w14:textId="5BE28FAA">
      <w:pPr>
        <w:pStyle w:val="Title"/>
        <w:spacing w:before="0"/>
      </w:pPr>
      <w:r w:rsidRPr="00C52ADA">
        <w:t xml:space="preserve">Key </w:t>
      </w:r>
      <w:r w:rsidRPr="00C52ADA" w:rsidR="008E1A32">
        <w:t>A</w:t>
      </w:r>
      <w:r w:rsidRPr="00C52ADA">
        <w:t xml:space="preserve">reas of </w:t>
      </w:r>
      <w:r w:rsidRPr="00C52ADA" w:rsidR="008E1A32">
        <w:t>R</w:t>
      </w:r>
      <w:r w:rsidRPr="00C52ADA">
        <w:t>esponsibility</w:t>
      </w:r>
    </w:p>
    <w:p w:rsidR="004F70A1" w:rsidP="19A87A21" w:rsidRDefault="002F488E" w14:paraId="764ED38C" w14:textId="3F2D4999">
      <w:pPr>
        <w:pStyle w:val="ListParagraph"/>
        <w:numPr>
          <w:ilvl w:val="1"/>
          <w:numId w:val="7"/>
        </w:numPr>
        <w:spacing w:after="240"/>
        <w:ind w:hanging="792"/>
        <w:rPr/>
      </w:pPr>
      <w:r w:rsidR="002F488E">
        <w:rPr/>
        <w:t>Line m</w:t>
      </w:r>
      <w:r w:rsidR="004F70A1">
        <w:rPr/>
        <w:t>anagin</w:t>
      </w:r>
      <w:r w:rsidR="002F488E">
        <w:rPr/>
        <w:t xml:space="preserve">g </w:t>
      </w:r>
      <w:r w:rsidR="6E8CB3B2">
        <w:rPr/>
        <w:t xml:space="preserve">one </w:t>
      </w:r>
      <w:r w:rsidR="00215EDB">
        <w:rPr/>
        <w:t>pe</w:t>
      </w:r>
      <w:r w:rsidR="4DC0BBB6">
        <w:rPr/>
        <w:t>rson</w:t>
      </w:r>
      <w:r w:rsidR="00215EDB">
        <w:rPr/>
        <w:t xml:space="preserve">: </w:t>
      </w:r>
      <w:r w:rsidR="002F488E">
        <w:rPr/>
        <w:t>the Charity Designer</w:t>
      </w:r>
      <w:r w:rsidR="00215EDB">
        <w:rPr/>
        <w:t>.</w:t>
      </w:r>
      <w:r w:rsidR="3F9CEE6E">
        <w:rPr/>
        <w:t xml:space="preserve"> </w:t>
      </w:r>
      <w:r w:rsidR="00C52ADA">
        <w:rPr/>
        <w:t>Includ</w:t>
      </w:r>
      <w:r w:rsidR="2FA836ED">
        <w:rPr/>
        <w:t>es</w:t>
      </w:r>
      <w:r w:rsidR="00C52ADA">
        <w:rPr/>
        <w:t xml:space="preserve"> monthly review meetings, annual performance reviews and weekly 121s</w:t>
      </w:r>
      <w:r w:rsidR="14615D47">
        <w:rPr/>
        <w:t>.</w:t>
      </w:r>
    </w:p>
    <w:p w:rsidRPr="00E86450" w:rsidR="00E86450" w:rsidP="19A87A21" w:rsidRDefault="00E86450" w14:paraId="501D864D" w14:textId="5EDA3E17">
      <w:pPr>
        <w:pStyle w:val="ListParagraph"/>
        <w:numPr>
          <w:ilvl w:val="1"/>
          <w:numId w:val="7"/>
        </w:numPr>
        <w:spacing w:after="240"/>
        <w:ind w:hanging="792"/>
      </w:pPr>
      <w:r>
        <w:t xml:space="preserve">Provide strategic brand guidance and </w:t>
      </w:r>
      <w:r w:rsidR="00E4677F">
        <w:t xml:space="preserve">creative </w:t>
      </w:r>
      <w:r w:rsidR="00F14D40">
        <w:t xml:space="preserve">direction </w:t>
      </w:r>
      <w:r>
        <w:t>across the organisation</w:t>
      </w:r>
      <w:r w:rsidR="00500194">
        <w:t>. Including finding opportunities for, and driving, improved brand consistency across digital, print, photography, video</w:t>
      </w:r>
      <w:r w:rsidR="003B1C59">
        <w:t xml:space="preserve"> -</w:t>
      </w:r>
      <w:r w:rsidR="00500194">
        <w:t xml:space="preserve"> as well as</w:t>
      </w:r>
      <w:r>
        <w:t xml:space="preserve"> ensuring all brand assets support respective guidelines.  </w:t>
      </w:r>
    </w:p>
    <w:p w:rsidRPr="00946939" w:rsidR="00946939" w:rsidP="00354320" w:rsidRDefault="00946939" w14:paraId="74205ACE" w14:textId="31479185">
      <w:pPr>
        <w:pStyle w:val="ListParagraph"/>
        <w:numPr>
          <w:ilvl w:val="1"/>
          <w:numId w:val="7"/>
        </w:numPr>
        <w:spacing w:after="240"/>
        <w:ind w:hanging="792"/>
      </w:pPr>
      <w:r>
        <w:t xml:space="preserve">Excellent understanding of various production processes across multiple channels, able to deal with suppliers and internal colleagues confidently to get formats and processes agreed.  </w:t>
      </w:r>
    </w:p>
    <w:p w:rsidRPr="008E2D1B" w:rsidR="008E2D1B" w:rsidP="00354320" w:rsidRDefault="00F14D40" w14:paraId="3493F1A7" w14:textId="227BDE73">
      <w:pPr>
        <w:pStyle w:val="ListParagraph"/>
        <w:numPr>
          <w:ilvl w:val="1"/>
          <w:numId w:val="7"/>
        </w:numPr>
        <w:spacing w:after="240"/>
        <w:ind w:hanging="792"/>
      </w:pPr>
      <w:r>
        <w:t>Ability to u</w:t>
      </w:r>
      <w:r w:rsidR="00A16425">
        <w:t>nderstand and respond to briefs, including p</w:t>
      </w:r>
      <w:r w:rsidR="008E2D1B">
        <w:t>repar</w:t>
      </w:r>
      <w:r w:rsidR="00A16425">
        <w:t>ing</w:t>
      </w:r>
      <w:r w:rsidR="008E2D1B">
        <w:t xml:space="preserve"> and present</w:t>
      </w:r>
      <w:r w:rsidR="00A16425">
        <w:t>ing</w:t>
      </w:r>
      <w:r w:rsidR="008E2D1B">
        <w:t xml:space="preserve"> creative ideas to a range of internal stakeholders as and when required, ensuring feedback is taken into account and buy</w:t>
      </w:r>
      <w:r w:rsidR="00544478">
        <w:t>-</w:t>
      </w:r>
      <w:r w:rsidR="008E2D1B">
        <w:t xml:space="preserve">in obtained.  </w:t>
      </w:r>
    </w:p>
    <w:p w:rsidRPr="00720BF9" w:rsidR="00720BF9" w:rsidP="00354320" w:rsidRDefault="00720BF9" w14:paraId="0B9F060A" w14:textId="4C94504E">
      <w:pPr>
        <w:pStyle w:val="ListParagraph"/>
        <w:numPr>
          <w:ilvl w:val="1"/>
          <w:numId w:val="7"/>
        </w:numPr>
        <w:spacing w:after="240"/>
        <w:ind w:hanging="792"/>
      </w:pPr>
      <w:r>
        <w:t xml:space="preserve">Play an integral part in the design process from conceptualising ideas with simplicity to final development, creating engaging marketing campaigns across various business areas, from concept to delivery.   </w:t>
      </w:r>
    </w:p>
    <w:p w:rsidRPr="00D84FF1" w:rsidR="00206E6D" w:rsidP="00354320" w:rsidRDefault="00D84FF1" w14:paraId="2EE107EF" w14:textId="645604AD">
      <w:pPr>
        <w:pStyle w:val="ListParagraph"/>
        <w:numPr>
          <w:ilvl w:val="1"/>
          <w:numId w:val="7"/>
        </w:numPr>
        <w:spacing w:after="240"/>
        <w:ind w:hanging="792"/>
      </w:pPr>
      <w:r>
        <w:t>Work collaboratively with colleagues, providing strategic creative support to enable best in class work, that supports brief requirements</w:t>
      </w:r>
      <w:r w:rsidR="00206E6D">
        <w:t>.</w:t>
      </w:r>
    </w:p>
    <w:p w:rsidR="00C8182A" w:rsidP="00842DE8" w:rsidRDefault="00C8182A" w14:paraId="4FDA51E1" w14:textId="4E3E6F99">
      <w:pPr>
        <w:pStyle w:val="ListParagraph"/>
        <w:numPr>
          <w:ilvl w:val="1"/>
          <w:numId w:val="7"/>
        </w:numPr>
        <w:spacing w:after="240"/>
        <w:ind w:hanging="792"/>
        <w:rPr/>
      </w:pPr>
      <w:r w:rsidR="00C8182A">
        <w:rPr/>
        <w:t xml:space="preserve">Lead and manage the design of logos, advertisements, </w:t>
      </w:r>
      <w:r w:rsidR="00C8182A">
        <w:rPr/>
        <w:t>brochures</w:t>
      </w:r>
      <w:r w:rsidR="00C8182A">
        <w:rPr/>
        <w:t xml:space="preserve"> and many other forms of visual communication across multiple channels</w:t>
      </w:r>
      <w:r w:rsidR="00EC48E8">
        <w:rPr/>
        <w:t>.</w:t>
      </w:r>
    </w:p>
    <w:p w:rsidRPr="00842DE8" w:rsidR="00735645" w:rsidP="00842DE8" w:rsidRDefault="00206E6D" w14:paraId="183F9884" w14:textId="4AF2635A">
      <w:pPr>
        <w:pStyle w:val="ListParagraph"/>
        <w:numPr>
          <w:ilvl w:val="1"/>
          <w:numId w:val="7"/>
        </w:numPr>
        <w:spacing w:after="240"/>
        <w:ind w:hanging="792"/>
        <w:rPr>
          <w:bCs/>
        </w:rPr>
      </w:pPr>
      <w:r w:rsidRPr="00842DE8">
        <w:rPr>
          <w:bCs/>
        </w:rPr>
        <w:t>To undertake any other relevant duties or projects delegated by the line manager, which are in line with the responsibilities of the post.</w:t>
      </w:r>
    </w:p>
    <w:p w:rsidRPr="00635469" w:rsidR="00735645" w:rsidP="00354320" w:rsidRDefault="00735645" w14:paraId="5ACABA52" w14:textId="77777777">
      <w:pPr>
        <w:rPr>
          <w:highlight w:val="yellow"/>
        </w:rPr>
      </w:pPr>
    </w:p>
    <w:p w:rsidRPr="00E43EC5" w:rsidR="000E081E" w:rsidP="1CB03E99" w:rsidRDefault="000E081E" w14:paraId="1CE9E6A4" w14:textId="62998B5A">
      <w:pPr>
        <w:rPr>
          <w:b w:val="1"/>
          <w:bCs w:val="1"/>
        </w:rPr>
      </w:pPr>
      <w:r w:rsidR="000E081E">
        <w:rPr/>
        <w:t xml:space="preserve">This job description is intended as an outline of the general areas of activity within the job role. It will be amended </w:t>
      </w:r>
      <w:r w:rsidR="00077C81">
        <w:rPr/>
        <w:t xml:space="preserve">from time to time </w:t>
      </w:r>
      <w:r w:rsidR="000E081E">
        <w:rPr/>
        <w:t xml:space="preserve">in the light of the changing needs of the </w:t>
      </w:r>
      <w:r w:rsidR="2466508B">
        <w:rPr/>
        <w:t>Charity</w:t>
      </w:r>
      <w:r w:rsidR="000E081E">
        <w:rPr/>
        <w:t>.</w:t>
      </w:r>
    </w:p>
    <w:p w:rsidRPr="00635469" w:rsidR="00735645" w:rsidP="00354320" w:rsidRDefault="00735645" w14:paraId="2E5AC8BC" w14:textId="77777777">
      <w:pPr>
        <w:rPr>
          <w:kern w:val="28"/>
          <w:sz w:val="30"/>
          <w:szCs w:val="32"/>
          <w:highlight w:val="yellow"/>
        </w:rPr>
      </w:pPr>
      <w:r w:rsidRPr="00635469">
        <w:rPr>
          <w:highlight w:val="yellow"/>
        </w:rPr>
        <w:br w:type="page"/>
      </w:r>
    </w:p>
    <w:p w:rsidRPr="00992D50" w:rsidR="00735645" w:rsidP="00354320" w:rsidRDefault="00735645" w14:paraId="5E4F989C" w14:textId="77777777">
      <w:pPr>
        <w:pStyle w:val="Title"/>
      </w:pPr>
      <w:r w:rsidRPr="00992D50">
        <w:t>Person Specification</w:t>
      </w:r>
    </w:p>
    <w:tbl>
      <w:tblPr>
        <w:tblW w:w="8647" w:type="dxa"/>
        <w:tblInd w:w="-5" w:type="dxa"/>
        <w:tblBorders>
          <w:top w:val="single" w:color="3C1A40" w:sz="4" w:space="0"/>
          <w:left w:val="single" w:color="3C1A40" w:sz="4" w:space="0"/>
          <w:bottom w:val="single" w:color="3C1A40" w:sz="24" w:space="0"/>
          <w:right w:val="single" w:color="3C1A40" w:sz="4" w:space="0"/>
          <w:insideH w:val="single" w:color="3C1A40" w:sz="4" w:space="0"/>
          <w:insideV w:val="single" w:color="3C1A40" w:sz="8" w:space="0"/>
        </w:tblBorders>
        <w:tblCellMar>
          <w:left w:w="170" w:type="dxa"/>
          <w:right w:w="170" w:type="dxa"/>
        </w:tblCellMar>
        <w:tblLook w:val="04A0" w:firstRow="1" w:lastRow="0" w:firstColumn="1" w:lastColumn="0" w:noHBand="0" w:noVBand="1"/>
      </w:tblPr>
      <w:tblGrid>
        <w:gridCol w:w="6521"/>
        <w:gridCol w:w="2126"/>
      </w:tblGrid>
      <w:tr w:rsidRPr="00992D50" w:rsidR="003515A6" w:rsidTr="1CB03E99" w14:paraId="04FEDF5C" w14:textId="77777777">
        <w:trPr>
          <w:trHeight w:val="510"/>
        </w:trPr>
        <w:tc>
          <w:tcPr>
            <w:tcW w:w="6521" w:type="dxa"/>
            <w:shd w:val="clear" w:color="auto" w:fill="auto"/>
            <w:tcMar/>
          </w:tcPr>
          <w:p w:rsidRPr="00992D50" w:rsidR="003515A6" w:rsidP="00354320" w:rsidRDefault="003515A6" w14:paraId="0502E445" w14:textId="77777777">
            <w:pPr>
              <w:keepNext/>
              <w:spacing w:before="80"/>
              <w:outlineLvl w:val="0"/>
              <w:rPr>
                <w:b/>
                <w:color w:val="3C1A40"/>
                <w:kern w:val="32"/>
              </w:rPr>
            </w:pPr>
            <w:r w:rsidRPr="00992D50">
              <w:rPr>
                <w:b/>
                <w:color w:val="3C1A40"/>
                <w:kern w:val="32"/>
              </w:rPr>
              <w:t>Candidates must be able to demonstrate</w:t>
            </w:r>
          </w:p>
        </w:tc>
        <w:tc>
          <w:tcPr>
            <w:tcW w:w="2126" w:type="dxa"/>
            <w:shd w:val="clear" w:color="auto" w:fill="auto"/>
            <w:tcMar/>
          </w:tcPr>
          <w:p w:rsidRPr="00992D50" w:rsidR="003515A6" w:rsidP="00354320" w:rsidRDefault="003515A6" w14:paraId="0BC06A3B" w14:textId="5A45BDDA">
            <w:pPr>
              <w:keepNext/>
              <w:outlineLvl w:val="0"/>
              <w:rPr>
                <w:b/>
                <w:color w:val="3C1A40"/>
                <w:kern w:val="32"/>
              </w:rPr>
            </w:pPr>
            <w:r w:rsidRPr="00992D50">
              <w:rPr>
                <w:b/>
                <w:color w:val="3C1A40"/>
                <w:kern w:val="32"/>
              </w:rPr>
              <w:t>Essential</w:t>
            </w:r>
            <w:r w:rsidRPr="00992D50" w:rsidR="00ED512C">
              <w:rPr>
                <w:b/>
                <w:color w:val="3C1A40"/>
                <w:kern w:val="32"/>
              </w:rPr>
              <w:t xml:space="preserve"> (E)</w:t>
            </w:r>
            <w:r w:rsidRPr="00992D50">
              <w:rPr>
                <w:b/>
                <w:color w:val="3C1A40"/>
                <w:kern w:val="32"/>
              </w:rPr>
              <w:t xml:space="preserve"> or Desirable</w:t>
            </w:r>
            <w:r w:rsidRPr="00992D50" w:rsidR="00ED512C">
              <w:rPr>
                <w:b/>
                <w:color w:val="3C1A40"/>
                <w:kern w:val="32"/>
              </w:rPr>
              <w:t xml:space="preserve"> (D)</w:t>
            </w:r>
          </w:p>
        </w:tc>
      </w:tr>
      <w:tr w:rsidRPr="00992D50" w:rsidR="003515A6" w:rsidTr="1CB03E99" w14:paraId="7BFDC5DB" w14:textId="77777777">
        <w:trPr>
          <w:trHeight w:val="116"/>
        </w:trPr>
        <w:tc>
          <w:tcPr>
            <w:tcW w:w="6521" w:type="dxa"/>
            <w:shd w:val="clear" w:color="auto" w:fill="F2F2F2" w:themeFill="background1" w:themeFillShade="F2"/>
            <w:tcMar/>
            <w:vAlign w:val="center"/>
          </w:tcPr>
          <w:p w:rsidRPr="00992D50" w:rsidR="003515A6" w:rsidP="00354320" w:rsidRDefault="003515A6" w14:paraId="40CB89CA" w14:textId="77777777">
            <w:r w:rsidRPr="00992D50">
              <w:rPr>
                <w:b/>
                <w:color w:val="00B0F0"/>
              </w:rPr>
              <w:t>Qualifications &amp; Training</w:t>
            </w:r>
          </w:p>
        </w:tc>
        <w:tc>
          <w:tcPr>
            <w:tcW w:w="2126" w:type="dxa"/>
            <w:shd w:val="clear" w:color="auto" w:fill="F2F2F2" w:themeFill="background1" w:themeFillShade="F2"/>
            <w:tcMar/>
            <w:vAlign w:val="center"/>
          </w:tcPr>
          <w:p w:rsidRPr="00992D50" w:rsidR="003515A6" w:rsidP="00354320" w:rsidRDefault="003515A6" w14:paraId="5B71DB27" w14:textId="77777777"/>
        </w:tc>
      </w:tr>
      <w:tr w:rsidRPr="00992D50" w:rsidR="003515A6" w:rsidTr="1CB03E99" w14:paraId="62753929" w14:textId="77777777">
        <w:trPr>
          <w:trHeight w:val="289"/>
        </w:trPr>
        <w:tc>
          <w:tcPr>
            <w:tcW w:w="6521" w:type="dxa"/>
            <w:shd w:val="clear" w:color="auto" w:fill="auto"/>
            <w:tcMar/>
            <w:vAlign w:val="center"/>
          </w:tcPr>
          <w:p w:rsidRPr="00992D50" w:rsidR="003515A6" w:rsidP="1CB03E99" w:rsidRDefault="00206E6D" w14:paraId="519C502E" w14:textId="4A225D19">
            <w:pPr>
              <w:rPr>
                <w:i w:val="1"/>
                <w:iCs w:val="1"/>
              </w:rPr>
            </w:pPr>
            <w:r w:rsidRPr="1CB03E99" w:rsidR="00206E6D">
              <w:rPr>
                <w:i w:val="1"/>
                <w:iCs w:val="1"/>
              </w:rPr>
              <w:t>Degree and/or other relevant graphic design professional qualifications</w:t>
            </w:r>
            <w:r w:rsidRPr="1CB03E99" w:rsidR="4FF2A508">
              <w:rPr>
                <w:i w:val="1"/>
                <w:iCs w:val="1"/>
              </w:rPr>
              <w:t xml:space="preserve"> or equivalent knowledge and skills </w:t>
            </w:r>
            <w:r w:rsidRPr="1CB03E99" w:rsidR="4FF2A508">
              <w:rPr>
                <w:i w:val="1"/>
                <w:iCs w:val="1"/>
              </w:rPr>
              <w:t>gaine</w:t>
            </w:r>
            <w:r w:rsidRPr="1CB03E99" w:rsidR="4FF2A508">
              <w:rPr>
                <w:i w:val="1"/>
                <w:iCs w:val="1"/>
              </w:rPr>
              <w:t>d through work experience</w:t>
            </w:r>
          </w:p>
        </w:tc>
        <w:tc>
          <w:tcPr>
            <w:tcW w:w="2126" w:type="dxa"/>
            <w:shd w:val="clear" w:color="auto" w:fill="auto"/>
            <w:tcMar/>
            <w:vAlign w:val="center"/>
          </w:tcPr>
          <w:p w:rsidRPr="00992D50" w:rsidR="003515A6" w:rsidP="00354320" w:rsidRDefault="00206E6D" w14:paraId="74BCC4A8" w14:textId="4315D458">
            <w:r w:rsidRPr="00992D50">
              <w:rPr>
                <w:sz w:val="24"/>
                <w:szCs w:val="24"/>
              </w:rPr>
              <w:t>Essential (E)</w:t>
            </w:r>
          </w:p>
        </w:tc>
      </w:tr>
      <w:tr w:rsidRPr="00992D50" w:rsidR="003515A6" w:rsidTr="1CB03E99" w14:paraId="626810BB" w14:textId="77777777">
        <w:trPr>
          <w:trHeight w:val="155"/>
        </w:trPr>
        <w:tc>
          <w:tcPr>
            <w:tcW w:w="6521" w:type="dxa"/>
            <w:shd w:val="clear" w:color="auto" w:fill="auto"/>
            <w:tcMar/>
            <w:vAlign w:val="center"/>
          </w:tcPr>
          <w:p w:rsidRPr="00992D50" w:rsidR="003515A6" w:rsidP="00354320" w:rsidRDefault="003515A6" w14:paraId="6961FE02" w14:textId="77777777"/>
        </w:tc>
        <w:tc>
          <w:tcPr>
            <w:tcW w:w="2126" w:type="dxa"/>
            <w:shd w:val="clear" w:color="auto" w:fill="auto"/>
            <w:tcMar/>
            <w:vAlign w:val="center"/>
          </w:tcPr>
          <w:p w:rsidRPr="00992D50" w:rsidR="003515A6" w:rsidP="00354320" w:rsidRDefault="003515A6" w14:paraId="6F5A85F7" w14:textId="77777777"/>
        </w:tc>
      </w:tr>
      <w:tr w:rsidRPr="00992D50" w:rsidR="003515A6" w:rsidTr="1CB03E99" w14:paraId="7D9A0E56" w14:textId="77777777">
        <w:trPr>
          <w:trHeight w:val="173"/>
        </w:trPr>
        <w:tc>
          <w:tcPr>
            <w:tcW w:w="6521" w:type="dxa"/>
            <w:shd w:val="clear" w:color="auto" w:fill="F2F2F2" w:themeFill="background1" w:themeFillShade="F2"/>
            <w:tcMar/>
            <w:vAlign w:val="center"/>
          </w:tcPr>
          <w:p w:rsidRPr="00992D50" w:rsidR="003515A6" w:rsidP="00354320" w:rsidRDefault="003515A6" w14:paraId="4D56B71D" w14:textId="77777777">
            <w:r w:rsidRPr="00992D50">
              <w:rPr>
                <w:b/>
                <w:color w:val="00B0F0"/>
              </w:rPr>
              <w:t>Experience and knowledge</w:t>
            </w:r>
          </w:p>
        </w:tc>
        <w:tc>
          <w:tcPr>
            <w:tcW w:w="2126" w:type="dxa"/>
            <w:shd w:val="clear" w:color="auto" w:fill="F2F2F2" w:themeFill="background1" w:themeFillShade="F2"/>
            <w:tcMar/>
            <w:vAlign w:val="center"/>
          </w:tcPr>
          <w:p w:rsidRPr="00992D50" w:rsidR="003515A6" w:rsidP="00354320" w:rsidRDefault="003515A6" w14:paraId="12BBC3EE" w14:textId="77777777"/>
        </w:tc>
      </w:tr>
      <w:tr w:rsidRPr="00992D50" w:rsidR="003515A6" w:rsidTr="1CB03E99" w14:paraId="35914F01" w14:textId="77777777">
        <w:trPr>
          <w:trHeight w:val="64"/>
        </w:trPr>
        <w:tc>
          <w:tcPr>
            <w:tcW w:w="6521" w:type="dxa"/>
            <w:shd w:val="clear" w:color="auto" w:fill="auto"/>
            <w:tcMar/>
            <w:vAlign w:val="center"/>
          </w:tcPr>
          <w:p w:rsidRPr="00992D50" w:rsidR="003515A6" w:rsidP="1CB03E99" w:rsidRDefault="60CC683D" w14:paraId="1A24EB83" w14:textId="747F5486">
            <w:pPr>
              <w:rPr>
                <w:i w:val="1"/>
                <w:iCs w:val="1"/>
              </w:rPr>
            </w:pPr>
            <w:r w:rsidRPr="1CB03E99" w:rsidR="676F7D0D">
              <w:rPr>
                <w:i w:val="1"/>
                <w:iCs w:val="1"/>
              </w:rPr>
              <w:t>Proven people management skills</w:t>
            </w:r>
            <w:r w:rsidRPr="1CB03E99" w:rsidR="54248E94">
              <w:rPr>
                <w:i w:val="1"/>
                <w:iCs w:val="1"/>
              </w:rPr>
              <w:t xml:space="preserve"> with </w:t>
            </w:r>
            <w:r w:rsidRPr="1CB03E99" w:rsidR="54248E94">
              <w:rPr>
                <w:i w:val="1"/>
                <w:iCs w:val="1"/>
              </w:rPr>
              <w:t>p</w:t>
            </w:r>
            <w:r w:rsidR="54248E94">
              <w:rPr/>
              <w:t>revious</w:t>
            </w:r>
            <w:r w:rsidRPr="1CB03E99" w:rsidR="54248E94">
              <w:rPr>
                <w:i w:val="1"/>
                <w:iCs w:val="1"/>
              </w:rPr>
              <w:t xml:space="preserve"> experience of managing </w:t>
            </w:r>
          </w:p>
        </w:tc>
        <w:tc>
          <w:tcPr>
            <w:tcW w:w="2126" w:type="dxa"/>
            <w:shd w:val="clear" w:color="auto" w:fill="auto"/>
            <w:tcMar/>
            <w:vAlign w:val="center"/>
          </w:tcPr>
          <w:p w:rsidRPr="00992D50" w:rsidR="003515A6" w:rsidP="00354320" w:rsidRDefault="00441FA9" w14:paraId="156BB438" w14:textId="0C81A3D8">
            <w:r>
              <w:t>Essential (E)</w:t>
            </w:r>
          </w:p>
        </w:tc>
      </w:tr>
      <w:tr w:rsidRPr="00992D50" w:rsidR="00B36278" w:rsidTr="1CB03E99" w14:paraId="59EA6FF3" w14:textId="77777777">
        <w:trPr>
          <w:trHeight w:val="64"/>
        </w:trPr>
        <w:tc>
          <w:tcPr>
            <w:tcW w:w="6521" w:type="dxa"/>
            <w:shd w:val="clear" w:color="auto" w:fill="auto"/>
            <w:tcMar/>
            <w:vAlign w:val="center"/>
          </w:tcPr>
          <w:p w:rsidRPr="008A37EA" w:rsidR="00B36278" w:rsidP="15B724A9" w:rsidRDefault="4087FFC2" w14:paraId="7D188DC6" w14:textId="3DAFDF9B">
            <w:pPr>
              <w:rPr>
                <w:i/>
                <w:iCs/>
              </w:rPr>
            </w:pPr>
            <w:r w:rsidRPr="15B724A9">
              <w:rPr>
                <w:i/>
                <w:iCs/>
              </w:rPr>
              <w:t xml:space="preserve">Experience of strategic brand design and production </w:t>
            </w:r>
          </w:p>
        </w:tc>
        <w:tc>
          <w:tcPr>
            <w:tcW w:w="2126" w:type="dxa"/>
            <w:shd w:val="clear" w:color="auto" w:fill="auto"/>
            <w:tcMar/>
            <w:vAlign w:val="center"/>
          </w:tcPr>
          <w:p w:rsidRPr="008A37EA" w:rsidR="00B36278" w:rsidP="00B36278" w:rsidRDefault="00B36278" w14:paraId="3203E163" w14:textId="0933F7B6">
            <w:pPr>
              <w:rPr>
                <w:sz w:val="24"/>
                <w:szCs w:val="24"/>
              </w:rPr>
            </w:pPr>
            <w:r w:rsidRPr="122F12F2">
              <w:rPr>
                <w:sz w:val="24"/>
                <w:szCs w:val="24"/>
              </w:rPr>
              <w:t>Essential (E)</w:t>
            </w:r>
          </w:p>
        </w:tc>
      </w:tr>
      <w:tr w:rsidR="47ACDED8" w:rsidTr="1CB03E99" w14:paraId="67EE3DCC" w14:textId="77777777">
        <w:trPr>
          <w:trHeight w:val="64"/>
        </w:trPr>
        <w:tc>
          <w:tcPr>
            <w:tcW w:w="6521" w:type="dxa"/>
            <w:shd w:val="clear" w:color="auto" w:fill="auto"/>
            <w:tcMar/>
            <w:vAlign w:val="center"/>
          </w:tcPr>
          <w:p w:rsidR="4087FFC2" w:rsidP="122F12F2" w:rsidRDefault="68E3DE7E" w14:paraId="44069688" w14:textId="4E65DA73">
            <w:pPr>
              <w:rPr>
                <w:i/>
                <w:iCs/>
              </w:rPr>
            </w:pPr>
            <w:r w:rsidRPr="122F12F2">
              <w:rPr>
                <w:i/>
                <w:iCs/>
              </w:rPr>
              <w:t>Managing and co-ordinating multiple projects to time</w:t>
            </w:r>
          </w:p>
        </w:tc>
        <w:tc>
          <w:tcPr>
            <w:tcW w:w="2126" w:type="dxa"/>
            <w:shd w:val="clear" w:color="auto" w:fill="auto"/>
            <w:tcMar/>
            <w:vAlign w:val="center"/>
          </w:tcPr>
          <w:p w:rsidR="68E3DE7E" w:rsidP="122F12F2" w:rsidRDefault="68E3DE7E" w14:paraId="7EA1F76E" w14:textId="72EA3DE0">
            <w:pPr>
              <w:rPr>
                <w:sz w:val="24"/>
                <w:szCs w:val="24"/>
              </w:rPr>
            </w:pPr>
            <w:r w:rsidRPr="122F12F2">
              <w:rPr>
                <w:sz w:val="24"/>
                <w:szCs w:val="24"/>
              </w:rPr>
              <w:t>Essential (E)</w:t>
            </w:r>
          </w:p>
        </w:tc>
      </w:tr>
      <w:tr w:rsidRPr="00992D50" w:rsidR="00B36278" w:rsidTr="1CB03E99" w14:paraId="54A3EE37" w14:textId="77777777">
        <w:trPr>
          <w:trHeight w:val="223"/>
        </w:trPr>
        <w:tc>
          <w:tcPr>
            <w:tcW w:w="6521" w:type="dxa"/>
            <w:shd w:val="clear" w:color="auto" w:fill="auto"/>
            <w:tcMar/>
            <w:vAlign w:val="center"/>
          </w:tcPr>
          <w:p w:rsidRPr="002C0F8D" w:rsidR="00B36278" w:rsidP="00B36278" w:rsidRDefault="00B36278" w14:paraId="2290A857" w14:textId="23EFB3E2">
            <w:pPr>
              <w:rPr>
                <w:i/>
              </w:rPr>
            </w:pPr>
            <w:r w:rsidRPr="29272BFE">
              <w:rPr>
                <w:i/>
              </w:rPr>
              <w:t>Strong experience of being able to deliver artwork and printed documents to a high creative and print standard </w:t>
            </w:r>
          </w:p>
        </w:tc>
        <w:tc>
          <w:tcPr>
            <w:tcW w:w="2126" w:type="dxa"/>
            <w:shd w:val="clear" w:color="auto" w:fill="auto"/>
            <w:tcMar/>
            <w:vAlign w:val="center"/>
          </w:tcPr>
          <w:p w:rsidRPr="002C0F8D" w:rsidR="00B36278" w:rsidP="00B36278" w:rsidRDefault="00B36278" w14:paraId="2296D651" w14:textId="7321A68F">
            <w:r w:rsidRPr="29272BFE">
              <w:rPr>
                <w:sz w:val="24"/>
                <w:szCs w:val="24"/>
              </w:rPr>
              <w:t>Essential (E)</w:t>
            </w:r>
          </w:p>
        </w:tc>
      </w:tr>
      <w:tr w:rsidRPr="00992D50" w:rsidR="00B36278" w:rsidTr="1CB03E99" w14:paraId="58098DAB" w14:textId="77777777">
        <w:trPr>
          <w:trHeight w:val="223"/>
        </w:trPr>
        <w:tc>
          <w:tcPr>
            <w:tcW w:w="6521" w:type="dxa"/>
            <w:shd w:val="clear" w:color="auto" w:fill="auto"/>
            <w:tcMar/>
            <w:vAlign w:val="center"/>
          </w:tcPr>
          <w:p w:rsidRPr="00E659C1" w:rsidR="00B36278" w:rsidP="00B36278" w:rsidRDefault="00E659C1" w14:paraId="5273A139" w14:textId="4C2F3318">
            <w:pPr>
              <w:rPr>
                <w:i/>
              </w:rPr>
            </w:pPr>
            <w:r w:rsidRPr="29272BFE">
              <w:rPr>
                <w:i/>
              </w:rPr>
              <w:t>Proven track record of leading creative briefs and campaigns from initial brief through to implementation and review </w:t>
            </w:r>
          </w:p>
        </w:tc>
        <w:tc>
          <w:tcPr>
            <w:tcW w:w="2126" w:type="dxa"/>
            <w:shd w:val="clear" w:color="auto" w:fill="auto"/>
            <w:tcMar/>
            <w:vAlign w:val="center"/>
          </w:tcPr>
          <w:p w:rsidRPr="00E659C1" w:rsidR="00B36278" w:rsidP="00B36278" w:rsidRDefault="00B36278" w14:paraId="38FCDF26" w14:textId="6CFFB9FA">
            <w:r w:rsidRPr="29272BFE">
              <w:rPr>
                <w:sz w:val="24"/>
                <w:szCs w:val="24"/>
              </w:rPr>
              <w:t>Essential (E)</w:t>
            </w:r>
          </w:p>
        </w:tc>
      </w:tr>
      <w:tr w:rsidRPr="00992D50" w:rsidR="00B36278" w:rsidTr="1CB03E99" w14:paraId="757E355A" w14:textId="77777777">
        <w:trPr>
          <w:trHeight w:val="223"/>
        </w:trPr>
        <w:tc>
          <w:tcPr>
            <w:tcW w:w="6521" w:type="dxa"/>
            <w:shd w:val="clear" w:color="auto" w:fill="auto"/>
            <w:tcMar/>
            <w:vAlign w:val="center"/>
          </w:tcPr>
          <w:p w:rsidRPr="000B12DB" w:rsidR="00B36278" w:rsidP="19A87A21" w:rsidRDefault="2686B86F" w14:paraId="3AD601FD" w14:textId="0968FD2B">
            <w:pPr>
              <w:rPr>
                <w:i/>
              </w:rPr>
            </w:pPr>
            <w:r w:rsidRPr="47ACDED8">
              <w:rPr>
                <w:i/>
              </w:rPr>
              <w:t>Excellent k</w:t>
            </w:r>
            <w:r w:rsidRPr="47ACDED8" w:rsidR="4087FFC2">
              <w:rPr>
                <w:i/>
              </w:rPr>
              <w:t>nowledge of digital design</w:t>
            </w:r>
            <w:r w:rsidRPr="47ACDED8" w:rsidR="7EDD341B">
              <w:rPr>
                <w:i/>
              </w:rPr>
              <w:t>, accessibility</w:t>
            </w:r>
            <w:r w:rsidRPr="47ACDED8" w:rsidR="4087FFC2">
              <w:rPr>
                <w:i/>
              </w:rPr>
              <w:t xml:space="preserve"> and both digital and offset printing systems</w:t>
            </w:r>
          </w:p>
        </w:tc>
        <w:tc>
          <w:tcPr>
            <w:tcW w:w="2126" w:type="dxa"/>
            <w:shd w:val="clear" w:color="auto" w:fill="auto"/>
            <w:tcMar/>
            <w:vAlign w:val="center"/>
          </w:tcPr>
          <w:p w:rsidRPr="000B12DB" w:rsidR="00B36278" w:rsidP="00B36278" w:rsidRDefault="00B36278" w14:paraId="3F1721F3" w14:textId="298E99BE">
            <w:r w:rsidRPr="47ACDED8">
              <w:rPr>
                <w:sz w:val="24"/>
                <w:szCs w:val="24"/>
              </w:rPr>
              <w:t>Essential (E)</w:t>
            </w:r>
          </w:p>
        </w:tc>
      </w:tr>
      <w:tr w:rsidRPr="00992D50" w:rsidR="00B36278" w:rsidTr="1CB03E99" w14:paraId="2FC4487A" w14:textId="77777777">
        <w:trPr>
          <w:trHeight w:val="223"/>
        </w:trPr>
        <w:tc>
          <w:tcPr>
            <w:tcW w:w="6521" w:type="dxa"/>
            <w:shd w:val="clear" w:color="auto" w:fill="auto"/>
            <w:tcMar/>
            <w:vAlign w:val="center"/>
          </w:tcPr>
          <w:p w:rsidRPr="00992D50" w:rsidR="00B36278" w:rsidP="00B36278" w:rsidRDefault="00B36278" w14:paraId="35BA8DE9" w14:textId="77777777">
            <w:pPr>
              <w:rPr>
                <w:i/>
                <w:iCs/>
              </w:rPr>
            </w:pPr>
          </w:p>
        </w:tc>
        <w:tc>
          <w:tcPr>
            <w:tcW w:w="2126" w:type="dxa"/>
            <w:shd w:val="clear" w:color="auto" w:fill="auto"/>
            <w:tcMar/>
            <w:vAlign w:val="center"/>
          </w:tcPr>
          <w:p w:rsidRPr="00992D50" w:rsidR="00B36278" w:rsidP="00B36278" w:rsidRDefault="00B36278" w14:paraId="50E301AE" w14:textId="77777777">
            <w:pPr>
              <w:rPr>
                <w:sz w:val="24"/>
                <w:szCs w:val="24"/>
              </w:rPr>
            </w:pPr>
          </w:p>
        </w:tc>
      </w:tr>
      <w:tr w:rsidRPr="00992D50" w:rsidR="00B36278" w:rsidTr="1CB03E99" w14:paraId="7CC5ECC1" w14:textId="77777777">
        <w:trPr>
          <w:trHeight w:val="223"/>
        </w:trPr>
        <w:tc>
          <w:tcPr>
            <w:tcW w:w="6521" w:type="dxa"/>
            <w:shd w:val="clear" w:color="auto" w:fill="auto"/>
            <w:tcMar/>
            <w:vAlign w:val="center"/>
          </w:tcPr>
          <w:p w:rsidRPr="00992D50" w:rsidR="00B36278" w:rsidP="00B36278" w:rsidRDefault="00B36278" w14:paraId="0D6EFBF1" w14:textId="514E99CF">
            <w:pPr>
              <w:rPr>
                <w:i/>
                <w:iCs/>
              </w:rPr>
            </w:pPr>
            <w:r w:rsidRPr="00992D50">
              <w:rPr>
                <w:i/>
                <w:iCs/>
              </w:rPr>
              <w:t>Experience of working in both a marketing and communications team and a Charity</w:t>
            </w:r>
          </w:p>
        </w:tc>
        <w:tc>
          <w:tcPr>
            <w:tcW w:w="2126" w:type="dxa"/>
            <w:shd w:val="clear" w:color="auto" w:fill="auto"/>
            <w:tcMar/>
            <w:vAlign w:val="center"/>
          </w:tcPr>
          <w:p w:rsidRPr="00992D50" w:rsidR="00B36278" w:rsidP="00B36278" w:rsidRDefault="00B36278" w14:paraId="75C40A24" w14:textId="7CEA66DB">
            <w:r w:rsidRPr="00992D50">
              <w:t>Desirable (D)</w:t>
            </w:r>
          </w:p>
        </w:tc>
      </w:tr>
      <w:tr w:rsidRPr="00992D50" w:rsidR="00B36278" w:rsidTr="1CB03E99" w14:paraId="6C735710" w14:textId="77777777">
        <w:trPr>
          <w:trHeight w:val="273"/>
        </w:trPr>
        <w:tc>
          <w:tcPr>
            <w:tcW w:w="6521" w:type="dxa"/>
            <w:shd w:val="clear" w:color="auto" w:fill="F2F2F2" w:themeFill="background1" w:themeFillShade="F2"/>
            <w:tcMar/>
            <w:vAlign w:val="center"/>
          </w:tcPr>
          <w:p w:rsidRPr="00992D50" w:rsidR="00B36278" w:rsidP="00B36278" w:rsidRDefault="00B36278" w14:paraId="0EB52F85" w14:textId="77777777">
            <w:r w:rsidRPr="00992D50">
              <w:rPr>
                <w:b/>
                <w:color w:val="00B0F0"/>
              </w:rPr>
              <w:t>Key competencies</w:t>
            </w:r>
          </w:p>
        </w:tc>
        <w:tc>
          <w:tcPr>
            <w:tcW w:w="2126" w:type="dxa"/>
            <w:shd w:val="clear" w:color="auto" w:fill="F2F2F2" w:themeFill="background1" w:themeFillShade="F2"/>
            <w:tcMar/>
            <w:vAlign w:val="center"/>
          </w:tcPr>
          <w:p w:rsidRPr="00992D50" w:rsidR="00B36278" w:rsidP="00B36278" w:rsidRDefault="00B36278" w14:paraId="57ECC400" w14:textId="77777777"/>
        </w:tc>
      </w:tr>
      <w:tr w:rsidRPr="00992D50" w:rsidR="00B36278" w:rsidTr="1CB03E99" w14:paraId="4E076977" w14:textId="77777777">
        <w:trPr>
          <w:trHeight w:val="278"/>
        </w:trPr>
        <w:tc>
          <w:tcPr>
            <w:tcW w:w="6521" w:type="dxa"/>
            <w:shd w:val="clear" w:color="auto" w:fill="auto"/>
            <w:tcMar/>
            <w:vAlign w:val="center"/>
          </w:tcPr>
          <w:p w:rsidRPr="00992D50" w:rsidR="00B36278" w:rsidP="00B36278" w:rsidRDefault="00B36278" w14:paraId="1FDFF4BB" w14:textId="54D42E9B">
            <w:pPr>
              <w:rPr>
                <w:i/>
                <w:iCs/>
              </w:rPr>
            </w:pPr>
            <w:r w:rsidRPr="00992D50">
              <w:rPr>
                <w:i/>
                <w:iCs/>
              </w:rPr>
              <w:t>Excellent computer skills with ability to use Adobe Suite, InDesign, Illustrator, Photoshop, Word, Excel and PowerPoint</w:t>
            </w:r>
          </w:p>
        </w:tc>
        <w:tc>
          <w:tcPr>
            <w:tcW w:w="2126" w:type="dxa"/>
            <w:shd w:val="clear" w:color="auto" w:fill="auto"/>
            <w:tcMar/>
            <w:vAlign w:val="center"/>
          </w:tcPr>
          <w:p w:rsidRPr="00992D50" w:rsidR="00B36278" w:rsidP="00B36278" w:rsidRDefault="00B36278" w14:paraId="6DBC5D68" w14:textId="217A9EE4">
            <w:r w:rsidRPr="00992D50">
              <w:rPr>
                <w:sz w:val="24"/>
                <w:szCs w:val="24"/>
              </w:rPr>
              <w:t>Essential (E)</w:t>
            </w:r>
          </w:p>
        </w:tc>
      </w:tr>
      <w:tr w:rsidRPr="00992D50" w:rsidR="00B36278" w:rsidTr="1CB03E99" w14:paraId="7B37E4CD" w14:textId="77777777">
        <w:trPr>
          <w:trHeight w:val="278"/>
        </w:trPr>
        <w:tc>
          <w:tcPr>
            <w:tcW w:w="6521" w:type="dxa"/>
            <w:shd w:val="clear" w:color="auto" w:fill="auto"/>
            <w:tcMar/>
            <w:vAlign w:val="center"/>
          </w:tcPr>
          <w:p w:rsidRPr="00992D50" w:rsidR="00B36278" w:rsidP="1CB03E99" w:rsidRDefault="00B36278" w14:paraId="56AF9E87" w14:textId="25DB68E7">
            <w:pPr>
              <w:rPr>
                <w:i w:val="1"/>
                <w:iCs w:val="1"/>
              </w:rPr>
            </w:pPr>
            <w:r w:rsidRPr="1CB03E99" w:rsidR="49C65961">
              <w:rPr>
                <w:i w:val="1"/>
                <w:iCs w:val="1"/>
              </w:rPr>
              <w:t>Knowledge and understanding of Adobe After Effects</w:t>
            </w:r>
          </w:p>
        </w:tc>
        <w:tc>
          <w:tcPr>
            <w:tcW w:w="2126" w:type="dxa"/>
            <w:shd w:val="clear" w:color="auto" w:fill="auto"/>
            <w:tcMar/>
            <w:vAlign w:val="center"/>
          </w:tcPr>
          <w:p w:rsidRPr="00992D50" w:rsidR="00B36278" w:rsidP="00B36278" w:rsidRDefault="00B36278" w14:paraId="2A618BAB" w14:textId="782E4A38">
            <w:r w:rsidRPr="00992D50">
              <w:rPr>
                <w:sz w:val="24"/>
                <w:szCs w:val="24"/>
              </w:rPr>
              <w:t>Essential (E)</w:t>
            </w:r>
          </w:p>
        </w:tc>
      </w:tr>
      <w:tr w:rsidRPr="00992D50" w:rsidR="00B36278" w:rsidTr="1CB03E99" w14:paraId="5CFF7F61" w14:textId="77777777">
        <w:trPr>
          <w:trHeight w:val="278"/>
        </w:trPr>
        <w:tc>
          <w:tcPr>
            <w:tcW w:w="6521" w:type="dxa"/>
            <w:shd w:val="clear" w:color="auto" w:fill="auto"/>
            <w:tcMar/>
            <w:vAlign w:val="center"/>
          </w:tcPr>
          <w:p w:rsidRPr="00992D50" w:rsidR="00B36278" w:rsidP="00B36278" w:rsidRDefault="71CB624F" w14:paraId="0B9EAD4C" w14:textId="46517027">
            <w:pPr>
              <w:rPr>
                <w:i/>
                <w:iCs/>
              </w:rPr>
            </w:pPr>
            <w:r w:rsidRPr="47ACDED8">
              <w:rPr>
                <w:i/>
                <w:iCs/>
              </w:rPr>
              <w:t>Excellent communication skills</w:t>
            </w:r>
            <w:r w:rsidRPr="47ACDED8" w:rsidR="501BFE4A">
              <w:rPr>
                <w:i/>
                <w:iCs/>
              </w:rPr>
              <w:t xml:space="preserve"> with strong presentations skills and the ability to share ideas with colleagues and key stakeholders</w:t>
            </w:r>
          </w:p>
        </w:tc>
        <w:tc>
          <w:tcPr>
            <w:tcW w:w="2126" w:type="dxa"/>
            <w:shd w:val="clear" w:color="auto" w:fill="auto"/>
            <w:tcMar/>
            <w:vAlign w:val="center"/>
          </w:tcPr>
          <w:p w:rsidRPr="00992D50" w:rsidR="00B36278" w:rsidP="00B36278" w:rsidRDefault="00B36278" w14:paraId="616AE5D1" w14:textId="22E24BCB">
            <w:r w:rsidRPr="00992D50">
              <w:rPr>
                <w:sz w:val="24"/>
                <w:szCs w:val="24"/>
              </w:rPr>
              <w:t>Essential (E)</w:t>
            </w:r>
          </w:p>
        </w:tc>
      </w:tr>
      <w:tr w:rsidRPr="00992D50" w:rsidR="00B36278" w:rsidTr="1CB03E99" w14:paraId="37451BD7" w14:textId="77777777">
        <w:trPr>
          <w:trHeight w:val="278"/>
        </w:trPr>
        <w:tc>
          <w:tcPr>
            <w:tcW w:w="6521" w:type="dxa"/>
            <w:shd w:val="clear" w:color="auto" w:fill="auto"/>
            <w:tcMar/>
            <w:vAlign w:val="center"/>
          </w:tcPr>
          <w:p w:rsidRPr="000030F1" w:rsidR="00B36278" w:rsidP="00B36278" w:rsidRDefault="000030F1" w14:paraId="1D30F2D5" w14:textId="0B164470">
            <w:pPr>
              <w:rPr>
                <w:i/>
              </w:rPr>
            </w:pPr>
            <w:r w:rsidRPr="29272BFE">
              <w:rPr>
                <w:i/>
              </w:rPr>
              <w:t>Offer</w:t>
            </w:r>
            <w:r w:rsidRPr="29272BFE" w:rsidR="00B36278">
              <w:rPr>
                <w:i/>
              </w:rPr>
              <w:t xml:space="preserve"> a multi-skilled approach to creative briefs and show a willingness to learn new skill sets</w:t>
            </w:r>
          </w:p>
        </w:tc>
        <w:tc>
          <w:tcPr>
            <w:tcW w:w="2126" w:type="dxa"/>
            <w:shd w:val="clear" w:color="auto" w:fill="auto"/>
            <w:tcMar/>
            <w:vAlign w:val="center"/>
          </w:tcPr>
          <w:p w:rsidRPr="000030F1" w:rsidR="00B36278" w:rsidP="00B36278" w:rsidRDefault="00B36278" w14:paraId="79E091C5" w14:textId="5E82718D">
            <w:r w:rsidRPr="29272BFE">
              <w:rPr>
                <w:sz w:val="24"/>
                <w:szCs w:val="24"/>
              </w:rPr>
              <w:t>Essential (E)</w:t>
            </w:r>
          </w:p>
        </w:tc>
      </w:tr>
      <w:tr w:rsidRPr="00992D50" w:rsidR="00B36278" w:rsidTr="1CB03E99" w14:paraId="188D90F3" w14:textId="77777777">
        <w:trPr>
          <w:trHeight w:val="278"/>
        </w:trPr>
        <w:tc>
          <w:tcPr>
            <w:tcW w:w="6521" w:type="dxa"/>
            <w:shd w:val="clear" w:color="auto" w:fill="auto"/>
            <w:tcMar/>
            <w:vAlign w:val="center"/>
          </w:tcPr>
          <w:p w:rsidRPr="00D43DDE" w:rsidR="00B36278" w:rsidP="00B36278" w:rsidRDefault="00D43DDE" w14:paraId="4214344A" w14:textId="7E15F768">
            <w:pPr>
              <w:rPr>
                <w:i/>
                <w:iCs/>
              </w:rPr>
            </w:pPr>
            <w:r w:rsidRPr="00D43DDE">
              <w:rPr>
                <w:i/>
                <w:iCs/>
              </w:rPr>
              <w:t>To be able to visualise creative ideas in an engaging and understandable way </w:t>
            </w:r>
          </w:p>
        </w:tc>
        <w:tc>
          <w:tcPr>
            <w:tcW w:w="2126" w:type="dxa"/>
            <w:shd w:val="clear" w:color="auto" w:fill="auto"/>
            <w:tcMar/>
            <w:vAlign w:val="center"/>
          </w:tcPr>
          <w:p w:rsidRPr="00D43DDE" w:rsidR="00B36278" w:rsidP="00B36278" w:rsidRDefault="00B36278" w14:paraId="1C26D387" w14:textId="4D4B2103">
            <w:r w:rsidRPr="00D43DDE">
              <w:rPr>
                <w:sz w:val="24"/>
                <w:szCs w:val="24"/>
              </w:rPr>
              <w:t>Essential (E)</w:t>
            </w:r>
          </w:p>
        </w:tc>
      </w:tr>
      <w:tr w:rsidRPr="00992D50" w:rsidR="00B36278" w:rsidTr="1CB03E99" w14:paraId="5894AC2C" w14:textId="77777777">
        <w:trPr>
          <w:trHeight w:val="278"/>
        </w:trPr>
        <w:tc>
          <w:tcPr>
            <w:tcW w:w="6521" w:type="dxa"/>
            <w:shd w:val="clear" w:color="auto" w:fill="auto"/>
            <w:tcMar/>
            <w:vAlign w:val="center"/>
          </w:tcPr>
          <w:p w:rsidRPr="00992D50" w:rsidR="00B36278" w:rsidP="00B36278" w:rsidRDefault="00B36278" w14:paraId="5818F98B" w14:textId="5CAC78EA">
            <w:pPr>
              <w:rPr>
                <w:i/>
                <w:iCs/>
              </w:rPr>
            </w:pPr>
            <w:r w:rsidRPr="00992D50">
              <w:rPr>
                <w:i/>
                <w:iCs/>
              </w:rPr>
              <w:t>Ability to work confidently with a variety of internal departments and external agencies (print / design)</w:t>
            </w:r>
          </w:p>
        </w:tc>
        <w:tc>
          <w:tcPr>
            <w:tcW w:w="2126" w:type="dxa"/>
            <w:shd w:val="clear" w:color="auto" w:fill="auto"/>
            <w:tcMar/>
            <w:vAlign w:val="center"/>
          </w:tcPr>
          <w:p w:rsidRPr="00992D50" w:rsidR="00B36278" w:rsidP="00B36278" w:rsidRDefault="00B36278" w14:paraId="512A232F" w14:textId="30396F07">
            <w:r w:rsidRPr="00992D50">
              <w:rPr>
                <w:sz w:val="24"/>
                <w:szCs w:val="24"/>
              </w:rPr>
              <w:t>Essential (E)</w:t>
            </w:r>
          </w:p>
        </w:tc>
      </w:tr>
      <w:tr w:rsidRPr="00992D50" w:rsidR="00B36278" w:rsidTr="1CB03E99" w14:paraId="5C68827B" w14:textId="77777777">
        <w:trPr>
          <w:trHeight w:val="278"/>
        </w:trPr>
        <w:tc>
          <w:tcPr>
            <w:tcW w:w="6521" w:type="dxa"/>
            <w:shd w:val="clear" w:color="auto" w:fill="auto"/>
            <w:tcMar/>
            <w:vAlign w:val="center"/>
          </w:tcPr>
          <w:p w:rsidRPr="00C52DF2" w:rsidR="00B36278" w:rsidP="19A87A21" w:rsidRDefault="31C94933" w14:paraId="14E5588C" w14:textId="04830CE5">
            <w:pPr>
              <w:rPr>
                <w:i/>
              </w:rPr>
            </w:pPr>
            <w:r w:rsidRPr="47ACDED8">
              <w:rPr>
                <w:i/>
              </w:rPr>
              <w:t xml:space="preserve">Ability to </w:t>
            </w:r>
            <w:r w:rsidRPr="47ACDED8" w:rsidR="344F733D">
              <w:rPr>
                <w:i/>
                <w:iCs/>
              </w:rPr>
              <w:t>l</w:t>
            </w:r>
            <w:r w:rsidRPr="47ACDED8" w:rsidR="07EF378E">
              <w:rPr>
                <w:i/>
                <w:iCs/>
              </w:rPr>
              <w:t>ead</w:t>
            </w:r>
            <w:r w:rsidRPr="47ACDED8" w:rsidR="4087FFC2">
              <w:rPr>
                <w:i/>
              </w:rPr>
              <w:t xml:space="preserve"> on larger projects</w:t>
            </w:r>
            <w:r w:rsidRPr="47ACDED8" w:rsidR="00806A8B">
              <w:rPr>
                <w:i/>
              </w:rPr>
              <w:t>, includ</w:t>
            </w:r>
            <w:r w:rsidRPr="47ACDED8" w:rsidR="007327FF">
              <w:rPr>
                <w:i/>
              </w:rPr>
              <w:t>ing robust project management and clear communication</w:t>
            </w:r>
            <w:r w:rsidRPr="47ACDED8" w:rsidR="4087FFC2">
              <w:rPr>
                <w:i/>
              </w:rPr>
              <w:t xml:space="preserve"> with key stakeholders</w:t>
            </w:r>
          </w:p>
        </w:tc>
        <w:tc>
          <w:tcPr>
            <w:tcW w:w="2126" w:type="dxa"/>
            <w:shd w:val="clear" w:color="auto" w:fill="auto"/>
            <w:tcMar/>
            <w:vAlign w:val="center"/>
          </w:tcPr>
          <w:p w:rsidRPr="00C52DF2" w:rsidR="00B36278" w:rsidP="00B36278" w:rsidRDefault="00B36278" w14:paraId="3D82C265" w14:textId="26653770">
            <w:r w:rsidRPr="47ACDED8">
              <w:rPr>
                <w:sz w:val="24"/>
                <w:szCs w:val="24"/>
              </w:rPr>
              <w:t>Essential (E)</w:t>
            </w:r>
          </w:p>
        </w:tc>
      </w:tr>
      <w:tr w:rsidRPr="00992D50" w:rsidR="00B36278" w:rsidTr="1CB03E99" w14:paraId="1883F274" w14:textId="77777777">
        <w:trPr>
          <w:trHeight w:val="278"/>
        </w:trPr>
        <w:tc>
          <w:tcPr>
            <w:tcW w:w="6521" w:type="dxa"/>
            <w:shd w:val="clear" w:color="auto" w:fill="auto"/>
            <w:tcMar/>
            <w:vAlign w:val="center"/>
          </w:tcPr>
          <w:p w:rsidRPr="00992D50" w:rsidR="00B36278" w:rsidP="00B36278" w:rsidRDefault="00B36278" w14:paraId="1075A4E5" w14:textId="435A8852">
            <w:pPr>
              <w:rPr>
                <w:i/>
                <w:iCs/>
              </w:rPr>
            </w:pPr>
            <w:r w:rsidRPr="00992D50">
              <w:rPr>
                <w:i/>
                <w:iCs/>
              </w:rPr>
              <w:t>Able to work effectively as part of a team</w:t>
            </w:r>
          </w:p>
        </w:tc>
        <w:tc>
          <w:tcPr>
            <w:tcW w:w="2126" w:type="dxa"/>
            <w:shd w:val="clear" w:color="auto" w:fill="auto"/>
            <w:tcMar/>
            <w:vAlign w:val="center"/>
          </w:tcPr>
          <w:p w:rsidRPr="00992D50" w:rsidR="00B36278" w:rsidP="00B36278" w:rsidRDefault="00B36278" w14:paraId="0C439A52" w14:textId="140C79A4">
            <w:r w:rsidRPr="00992D50">
              <w:rPr>
                <w:sz w:val="24"/>
                <w:szCs w:val="24"/>
              </w:rPr>
              <w:t>Essential (E)</w:t>
            </w:r>
          </w:p>
        </w:tc>
      </w:tr>
      <w:tr w:rsidRPr="00992D50" w:rsidR="00B36278" w:rsidTr="1CB03E99" w14:paraId="7766101B" w14:textId="77777777">
        <w:trPr>
          <w:trHeight w:val="278"/>
        </w:trPr>
        <w:tc>
          <w:tcPr>
            <w:tcW w:w="6521" w:type="dxa"/>
            <w:shd w:val="clear" w:color="auto" w:fill="auto"/>
            <w:tcMar/>
            <w:vAlign w:val="center"/>
          </w:tcPr>
          <w:p w:rsidRPr="00992D50" w:rsidR="00B36278" w:rsidP="00B36278" w:rsidRDefault="00B36278" w14:paraId="75A12029" w14:textId="0B193519">
            <w:pPr>
              <w:rPr>
                <w:i/>
                <w:iCs/>
              </w:rPr>
            </w:pPr>
            <w:r w:rsidRPr="00992D50">
              <w:rPr>
                <w:i/>
                <w:iCs/>
              </w:rPr>
              <w:t>Able to work independently, to seize initiative and run with projects</w:t>
            </w:r>
          </w:p>
        </w:tc>
        <w:tc>
          <w:tcPr>
            <w:tcW w:w="2126" w:type="dxa"/>
            <w:shd w:val="clear" w:color="auto" w:fill="auto"/>
            <w:tcMar/>
            <w:vAlign w:val="center"/>
          </w:tcPr>
          <w:p w:rsidRPr="00992D50" w:rsidR="00B36278" w:rsidP="00B36278" w:rsidRDefault="00B36278" w14:paraId="415BBCC8" w14:textId="3DA333AA">
            <w:r w:rsidRPr="00992D50">
              <w:rPr>
                <w:sz w:val="24"/>
                <w:szCs w:val="24"/>
              </w:rPr>
              <w:t>Essential (E)</w:t>
            </w:r>
          </w:p>
        </w:tc>
      </w:tr>
      <w:tr w:rsidRPr="00992D50" w:rsidR="00B36278" w:rsidTr="1CB03E99" w14:paraId="13FC2B69" w14:textId="77777777">
        <w:trPr>
          <w:trHeight w:val="278"/>
        </w:trPr>
        <w:tc>
          <w:tcPr>
            <w:tcW w:w="6521" w:type="dxa"/>
            <w:shd w:val="clear" w:color="auto" w:fill="auto"/>
            <w:tcMar/>
            <w:vAlign w:val="center"/>
          </w:tcPr>
          <w:p w:rsidRPr="008F52A6" w:rsidR="00B36278" w:rsidP="00B36278" w:rsidRDefault="008F52A6" w14:paraId="17D892D2" w14:textId="4D738309">
            <w:pPr>
              <w:rPr>
                <w:i/>
              </w:rPr>
            </w:pPr>
            <w:r w:rsidRPr="29272BFE">
              <w:rPr>
                <w:i/>
              </w:rPr>
              <w:t>Excellent knowledge of creative design principles and brand appreciation </w:t>
            </w:r>
          </w:p>
        </w:tc>
        <w:tc>
          <w:tcPr>
            <w:tcW w:w="2126" w:type="dxa"/>
            <w:shd w:val="clear" w:color="auto" w:fill="auto"/>
            <w:tcMar/>
            <w:vAlign w:val="center"/>
          </w:tcPr>
          <w:p w:rsidRPr="008F52A6" w:rsidR="00B36278" w:rsidP="00B36278" w:rsidRDefault="00B36278" w14:paraId="6A853982" w14:textId="3901C53E">
            <w:r w:rsidRPr="29272BFE">
              <w:rPr>
                <w:sz w:val="24"/>
                <w:szCs w:val="24"/>
              </w:rPr>
              <w:t>Essential (E)</w:t>
            </w:r>
          </w:p>
        </w:tc>
      </w:tr>
      <w:tr w:rsidRPr="00992D50" w:rsidR="00B36278" w:rsidTr="1CB03E99" w14:paraId="6DE89227" w14:textId="77777777">
        <w:trPr>
          <w:trHeight w:val="278"/>
        </w:trPr>
        <w:tc>
          <w:tcPr>
            <w:tcW w:w="6521" w:type="dxa"/>
            <w:shd w:val="clear" w:color="auto" w:fill="auto"/>
            <w:tcMar/>
            <w:vAlign w:val="center"/>
          </w:tcPr>
          <w:p w:rsidRPr="00992D50" w:rsidR="00B36278" w:rsidP="00B36278" w:rsidRDefault="00B36278" w14:paraId="7E514198" w14:textId="77777777">
            <w:pPr>
              <w:rPr>
                <w:i/>
                <w:iCs/>
              </w:rPr>
            </w:pPr>
          </w:p>
        </w:tc>
        <w:tc>
          <w:tcPr>
            <w:tcW w:w="2126" w:type="dxa"/>
            <w:shd w:val="clear" w:color="auto" w:fill="auto"/>
            <w:tcMar/>
            <w:vAlign w:val="center"/>
          </w:tcPr>
          <w:p w:rsidRPr="00992D50" w:rsidR="00B36278" w:rsidP="00B36278" w:rsidRDefault="00B36278" w14:paraId="0E4E5391" w14:textId="77777777">
            <w:pPr>
              <w:rPr>
                <w:sz w:val="24"/>
                <w:szCs w:val="24"/>
              </w:rPr>
            </w:pPr>
          </w:p>
        </w:tc>
      </w:tr>
      <w:tr w:rsidRPr="00992D50" w:rsidR="00B36278" w:rsidTr="1CB03E99" w14:paraId="7B00A3A7" w14:textId="77777777">
        <w:trPr>
          <w:trHeight w:val="278"/>
        </w:trPr>
        <w:tc>
          <w:tcPr>
            <w:tcW w:w="6521" w:type="dxa"/>
            <w:shd w:val="clear" w:color="auto" w:fill="auto"/>
            <w:tcMar/>
            <w:vAlign w:val="center"/>
          </w:tcPr>
          <w:p w:rsidRPr="00992D50" w:rsidR="00B36278" w:rsidP="00B36278" w:rsidRDefault="00B36278" w14:paraId="7988BA85" w14:textId="34FB169B">
            <w:pPr>
              <w:rPr>
                <w:i/>
                <w:iCs/>
              </w:rPr>
            </w:pPr>
            <w:r w:rsidRPr="00992D50">
              <w:rPr>
                <w:i/>
                <w:iCs/>
              </w:rPr>
              <w:t>Knowledge of marketing</w:t>
            </w:r>
          </w:p>
        </w:tc>
        <w:tc>
          <w:tcPr>
            <w:tcW w:w="2126" w:type="dxa"/>
            <w:shd w:val="clear" w:color="auto" w:fill="auto"/>
            <w:tcMar/>
            <w:vAlign w:val="center"/>
          </w:tcPr>
          <w:p w:rsidRPr="00992D50" w:rsidR="00B36278" w:rsidP="00B36278" w:rsidRDefault="00B36278" w14:paraId="0D687296" w14:textId="70F5C7C6">
            <w:r w:rsidRPr="00992D50">
              <w:t>Desirable (D)</w:t>
            </w:r>
          </w:p>
        </w:tc>
      </w:tr>
      <w:tr w:rsidRPr="00992D50" w:rsidR="00B36278" w:rsidTr="1CB03E99" w14:paraId="633994C0" w14:textId="77777777">
        <w:trPr>
          <w:trHeight w:val="278"/>
        </w:trPr>
        <w:tc>
          <w:tcPr>
            <w:tcW w:w="6521" w:type="dxa"/>
            <w:shd w:val="clear" w:color="auto" w:fill="auto"/>
            <w:tcMar/>
            <w:vAlign w:val="center"/>
          </w:tcPr>
          <w:p w:rsidRPr="00992D50" w:rsidR="00B36278" w:rsidP="00B36278" w:rsidRDefault="00B36278" w14:paraId="5617337B" w14:textId="2E6D1481">
            <w:pPr>
              <w:rPr>
                <w:i/>
                <w:iCs/>
              </w:rPr>
            </w:pPr>
            <w:r w:rsidRPr="00992D50">
              <w:rPr>
                <w:i/>
                <w:iCs/>
              </w:rPr>
              <w:t>Production awareness with experience of all forms of print and digital</w:t>
            </w:r>
          </w:p>
        </w:tc>
        <w:tc>
          <w:tcPr>
            <w:tcW w:w="2126" w:type="dxa"/>
            <w:shd w:val="clear" w:color="auto" w:fill="auto"/>
            <w:tcMar/>
            <w:vAlign w:val="center"/>
          </w:tcPr>
          <w:p w:rsidRPr="00992D50" w:rsidR="00B36278" w:rsidP="00B36278" w:rsidRDefault="00B36278" w14:paraId="531EE4BA" w14:textId="0782DA8A">
            <w:r w:rsidRPr="00992D50">
              <w:t>Desirable (D)</w:t>
            </w:r>
          </w:p>
        </w:tc>
      </w:tr>
      <w:tr w:rsidRPr="00992D50" w:rsidR="00B36278" w:rsidTr="1CB03E99" w14:paraId="5C9C28CB" w14:textId="77777777">
        <w:trPr>
          <w:trHeight w:val="278"/>
        </w:trPr>
        <w:tc>
          <w:tcPr>
            <w:tcW w:w="6521" w:type="dxa"/>
            <w:shd w:val="clear" w:color="auto" w:fill="auto"/>
            <w:tcMar/>
            <w:vAlign w:val="center"/>
          </w:tcPr>
          <w:p w:rsidRPr="00DD650D" w:rsidR="00B36278" w:rsidP="00B36278" w:rsidRDefault="00DD650D" w14:paraId="0B0140A6" w14:textId="70217904">
            <w:pPr>
              <w:rPr>
                <w:i/>
              </w:rPr>
            </w:pPr>
            <w:r w:rsidRPr="29272BFE">
              <w:rPr>
                <w:i/>
              </w:rPr>
              <w:t>Highly organised and methodical worker – with excellent organisation skills and a keen eye for detail </w:t>
            </w:r>
          </w:p>
        </w:tc>
        <w:tc>
          <w:tcPr>
            <w:tcW w:w="2126" w:type="dxa"/>
            <w:shd w:val="clear" w:color="auto" w:fill="auto"/>
            <w:tcMar/>
            <w:vAlign w:val="center"/>
          </w:tcPr>
          <w:p w:rsidRPr="00DD650D" w:rsidR="00B36278" w:rsidP="00B36278" w:rsidRDefault="00B36278" w14:paraId="4A19D8BA" w14:textId="1A5AF26F">
            <w:r>
              <w:t>Desirable (D)</w:t>
            </w:r>
          </w:p>
        </w:tc>
      </w:tr>
    </w:tbl>
    <w:p w:rsidR="00BF2A85" w:rsidP="00354320" w:rsidRDefault="00BF2A85" w14:paraId="7CCD3A8F" w14:textId="77777777">
      <w:pPr>
        <w:pStyle w:val="TheRoyalMarsdenBodyText"/>
      </w:pPr>
    </w:p>
    <w:p w:rsidR="00BF2A85" w:rsidP="00354320" w:rsidRDefault="00735645" w14:paraId="684C7BA7" w14:textId="56E4BEEA">
      <w:pPr>
        <w:pStyle w:val="TheRoyalMarsdenBodyText"/>
      </w:pPr>
      <w:r w:rsidRPr="00C771F0">
        <w:t xml:space="preserve">The above </w:t>
      </w:r>
      <w:r>
        <w:t xml:space="preserve">criteria are necessary </w:t>
      </w:r>
      <w:r w:rsidRPr="00C771F0">
        <w:t>for this post and will be used when shortlisting applicants for interview</w:t>
      </w:r>
      <w:r>
        <w:t xml:space="preserve"> and throughout the </w:t>
      </w:r>
      <w:r w:rsidR="007C40D5">
        <w:t xml:space="preserve">recruitment and selection </w:t>
      </w:r>
      <w:r>
        <w:t>process</w:t>
      </w:r>
      <w:r w:rsidRPr="00C771F0">
        <w:t>.</w:t>
      </w:r>
    </w:p>
    <w:p w:rsidR="00DD650D" w:rsidRDefault="00DD650D" w14:paraId="5FCE9F85" w14:textId="7BEDF85A"/>
    <w:p w:rsidR="004478F0" w:rsidP="00354320" w:rsidRDefault="004478F0" w14:paraId="43A8608D" w14:textId="08988FBB">
      <w:pPr>
        <w:pStyle w:val="Title"/>
      </w:pPr>
      <w:r>
        <w:t xml:space="preserve">Conditions of </w:t>
      </w:r>
      <w:r w:rsidR="008E1A32">
        <w:t>S</w:t>
      </w:r>
      <w:r>
        <w:t>ervice</w:t>
      </w:r>
    </w:p>
    <w:p w:rsidRPr="00E71AF5" w:rsidR="000B602E" w:rsidP="00354320" w:rsidRDefault="000B602E" w14:paraId="495074FD" w14:textId="56A67356"/>
    <w:tbl>
      <w:tblPr>
        <w:tblStyle w:val="TableGrid"/>
        <w:tblW w:w="5000" w:type="pct"/>
        <w:tblLook w:val="04A0" w:firstRow="1" w:lastRow="0" w:firstColumn="1" w:lastColumn="0" w:noHBand="0" w:noVBand="1"/>
      </w:tblPr>
      <w:tblGrid>
        <w:gridCol w:w="2871"/>
        <w:gridCol w:w="6050"/>
      </w:tblGrid>
      <w:tr w:rsidRPr="00AE505A" w:rsidR="004478F0" w:rsidTr="1CB03E99" w14:paraId="3F5C0287" w14:textId="77777777">
        <w:tc>
          <w:tcPr>
            <w:tcW w:w="1609" w:type="pct"/>
            <w:tcMar/>
          </w:tcPr>
          <w:p w:rsidRPr="00797756" w:rsidR="004478F0" w:rsidP="00354320" w:rsidRDefault="004478F0" w14:paraId="5657A4AD" w14:textId="77777777">
            <w:pPr>
              <w:pStyle w:val="Heading1"/>
              <w:rPr>
                <w:sz w:val="22"/>
                <w:szCs w:val="22"/>
              </w:rPr>
            </w:pPr>
            <w:r w:rsidRPr="00797756">
              <w:rPr>
                <w:sz w:val="22"/>
                <w:szCs w:val="22"/>
              </w:rPr>
              <w:t>Salary</w:t>
            </w:r>
          </w:p>
        </w:tc>
        <w:tc>
          <w:tcPr>
            <w:tcW w:w="3391" w:type="pct"/>
            <w:tcMar/>
          </w:tcPr>
          <w:p w:rsidRPr="00797756" w:rsidR="004478F0" w:rsidP="00354320" w:rsidRDefault="00D3199F" w14:paraId="7B5556F0" w14:textId="596B4BAD">
            <w:pPr>
              <w:pStyle w:val="Heading1"/>
              <w:rPr>
                <w:b w:val="0"/>
                <w:bCs w:val="0"/>
                <w:color w:val="auto"/>
                <w:sz w:val="22"/>
                <w:szCs w:val="22"/>
              </w:rPr>
            </w:pPr>
            <w:r w:rsidRPr="1CB03E99" w:rsidR="3A219561">
              <w:rPr>
                <w:b w:val="0"/>
                <w:bCs w:val="0"/>
                <w:color w:val="auto"/>
                <w:sz w:val="22"/>
                <w:szCs w:val="22"/>
              </w:rPr>
              <w:t>£</w:t>
            </w:r>
            <w:r w:rsidRPr="1CB03E99" w:rsidR="0C803FFD">
              <w:rPr>
                <w:b w:val="0"/>
                <w:bCs w:val="0"/>
                <w:color w:val="auto"/>
                <w:sz w:val="22"/>
                <w:szCs w:val="22"/>
              </w:rPr>
              <w:t>25,200</w:t>
            </w:r>
            <w:r w:rsidRPr="1CB03E99" w:rsidR="04D4EF04">
              <w:rPr>
                <w:b w:val="0"/>
                <w:bCs w:val="0"/>
                <w:color w:val="auto"/>
                <w:sz w:val="22"/>
                <w:szCs w:val="22"/>
              </w:rPr>
              <w:t xml:space="preserve"> </w:t>
            </w:r>
            <w:r w:rsidRPr="1CB03E99" w:rsidR="3A219561">
              <w:rPr>
                <w:b w:val="0"/>
                <w:bCs w:val="0"/>
                <w:color w:val="auto"/>
                <w:sz w:val="22"/>
                <w:szCs w:val="22"/>
              </w:rPr>
              <w:t xml:space="preserve">per year </w:t>
            </w:r>
            <w:r w:rsidRPr="1CB03E99" w:rsidR="47729460">
              <w:rPr>
                <w:b w:val="0"/>
                <w:bCs w:val="0"/>
                <w:color w:val="auto"/>
                <w:sz w:val="22"/>
                <w:szCs w:val="22"/>
              </w:rPr>
              <w:t>pro-rata</w:t>
            </w:r>
          </w:p>
          <w:p w:rsidRPr="00797756" w:rsidR="004478F0" w:rsidP="00354320" w:rsidRDefault="004478F0" w14:paraId="13F52A14" w14:textId="77777777"/>
        </w:tc>
      </w:tr>
      <w:tr w:rsidRPr="00AE505A" w:rsidR="004478F0" w:rsidTr="1CB03E99" w14:paraId="643A5BB5" w14:textId="77777777">
        <w:tc>
          <w:tcPr>
            <w:tcW w:w="1609" w:type="pct"/>
            <w:tcMar/>
          </w:tcPr>
          <w:p w:rsidRPr="00797756" w:rsidR="004478F0" w:rsidP="00354320" w:rsidRDefault="004478F0" w14:paraId="47D9D6E6" w14:textId="77777777">
            <w:pPr>
              <w:pStyle w:val="Heading1"/>
              <w:rPr>
                <w:sz w:val="22"/>
                <w:szCs w:val="22"/>
              </w:rPr>
            </w:pPr>
            <w:r w:rsidRPr="00797756">
              <w:rPr>
                <w:sz w:val="22"/>
                <w:szCs w:val="22"/>
              </w:rPr>
              <w:t>Contract Type</w:t>
            </w:r>
          </w:p>
        </w:tc>
        <w:tc>
          <w:tcPr>
            <w:tcW w:w="3391" w:type="pct"/>
            <w:tcMar/>
          </w:tcPr>
          <w:p w:rsidR="6696F053" w:rsidP="36A133A8" w:rsidRDefault="6696F053" w14:paraId="6BB1D4A4" w14:textId="396BF286">
            <w:pPr>
              <w:pStyle w:val="Heading1"/>
              <w:suppressLineNumbers w:val="0"/>
              <w:bidi w:val="0"/>
              <w:spacing w:before="120" w:beforeAutospacing="off" w:after="0" w:afterAutospacing="off" w:line="259" w:lineRule="auto"/>
              <w:ind w:left="0" w:right="0"/>
              <w:jc w:val="left"/>
            </w:pPr>
            <w:r w:rsidRPr="36A133A8" w:rsidR="6696F053">
              <w:rPr>
                <w:b w:val="0"/>
                <w:bCs w:val="0"/>
                <w:color w:val="auto"/>
                <w:sz w:val="22"/>
                <w:szCs w:val="22"/>
              </w:rPr>
              <w:t>Fixed-term contract (one-year)</w:t>
            </w:r>
          </w:p>
          <w:p w:rsidRPr="00797756" w:rsidR="004478F0" w:rsidP="00354320" w:rsidRDefault="004478F0" w14:paraId="69A1189E" w14:textId="77777777"/>
        </w:tc>
      </w:tr>
      <w:tr w:rsidRPr="00AE505A" w:rsidR="004478F0" w:rsidTr="1CB03E99" w14:paraId="78332AB7" w14:textId="77777777">
        <w:tc>
          <w:tcPr>
            <w:tcW w:w="1609" w:type="pct"/>
            <w:tcMar/>
          </w:tcPr>
          <w:p w:rsidRPr="00797756" w:rsidR="004478F0" w:rsidP="00354320" w:rsidRDefault="004478F0" w14:paraId="2DDD27B1" w14:textId="647AC913">
            <w:pPr>
              <w:pStyle w:val="Heading1"/>
              <w:rPr>
                <w:sz w:val="22"/>
                <w:szCs w:val="22"/>
              </w:rPr>
            </w:pPr>
            <w:r w:rsidRPr="00797756">
              <w:rPr>
                <w:sz w:val="22"/>
                <w:szCs w:val="22"/>
              </w:rPr>
              <w:t xml:space="preserve">Hours of </w:t>
            </w:r>
            <w:r w:rsidR="00121622">
              <w:rPr>
                <w:sz w:val="22"/>
                <w:szCs w:val="22"/>
              </w:rPr>
              <w:t>W</w:t>
            </w:r>
            <w:r w:rsidRPr="00797756">
              <w:rPr>
                <w:sz w:val="22"/>
                <w:szCs w:val="22"/>
              </w:rPr>
              <w:t>ork</w:t>
            </w:r>
          </w:p>
        </w:tc>
        <w:tc>
          <w:tcPr>
            <w:tcW w:w="3391" w:type="pct"/>
            <w:tcMar/>
          </w:tcPr>
          <w:p w:rsidRPr="00797756" w:rsidR="004478F0" w:rsidP="00354320" w:rsidRDefault="004478F0" w14:paraId="18486B39" w14:textId="0AFCF5D3">
            <w:pPr>
              <w:pStyle w:val="Heading1"/>
              <w:rPr>
                <w:b w:val="0"/>
                <w:bCs w:val="0"/>
                <w:color w:val="auto"/>
                <w:sz w:val="22"/>
                <w:szCs w:val="22"/>
              </w:rPr>
            </w:pPr>
            <w:r w:rsidRPr="36A133A8" w:rsidR="5367EF6A">
              <w:rPr>
                <w:b w:val="0"/>
                <w:bCs w:val="0"/>
                <w:color w:val="auto"/>
                <w:sz w:val="22"/>
                <w:szCs w:val="22"/>
              </w:rPr>
              <w:t>22</w:t>
            </w:r>
            <w:r w:rsidRPr="36A133A8" w:rsidR="004478F0">
              <w:rPr>
                <w:b w:val="0"/>
                <w:bCs w:val="0"/>
                <w:color w:val="auto"/>
                <w:sz w:val="22"/>
                <w:szCs w:val="22"/>
              </w:rPr>
              <w:t>.5 per week</w:t>
            </w:r>
            <w:r w:rsidRPr="36A133A8" w:rsidR="44DFD0F5">
              <w:rPr>
                <w:b w:val="0"/>
                <w:bCs w:val="0"/>
                <w:color w:val="auto"/>
                <w:sz w:val="22"/>
                <w:szCs w:val="22"/>
              </w:rPr>
              <w:t xml:space="preserve"> (3-days)</w:t>
            </w:r>
          </w:p>
          <w:p w:rsidRPr="00797756" w:rsidR="004478F0" w:rsidP="00354320" w:rsidRDefault="004478F0" w14:paraId="2D462CD8" w14:textId="77777777"/>
        </w:tc>
      </w:tr>
      <w:tr w:rsidRPr="00AE505A" w:rsidR="004478F0" w:rsidTr="1CB03E99" w14:paraId="01AEF0E6" w14:textId="77777777">
        <w:tc>
          <w:tcPr>
            <w:tcW w:w="1609" w:type="pct"/>
            <w:tcMar/>
          </w:tcPr>
          <w:p w:rsidRPr="00797756" w:rsidR="004478F0" w:rsidP="00354320" w:rsidRDefault="004478F0" w14:paraId="5DFA9CEC" w14:textId="77777777">
            <w:pPr>
              <w:pStyle w:val="Heading1"/>
              <w:rPr>
                <w:sz w:val="22"/>
                <w:szCs w:val="22"/>
              </w:rPr>
            </w:pPr>
            <w:r w:rsidRPr="00797756">
              <w:rPr>
                <w:sz w:val="22"/>
                <w:szCs w:val="22"/>
              </w:rPr>
              <w:t>Location</w:t>
            </w:r>
          </w:p>
        </w:tc>
        <w:tc>
          <w:tcPr>
            <w:tcW w:w="3391" w:type="pct"/>
            <w:tcMar/>
          </w:tcPr>
          <w:p w:rsidRPr="00797756" w:rsidR="004478F0" w:rsidP="00354320" w:rsidRDefault="001A7C3B" w14:paraId="7263000B" w14:textId="46B5F615">
            <w:pPr>
              <w:pStyle w:val="Heading1"/>
              <w:rPr>
                <w:b w:val="0"/>
                <w:bCs w:val="0"/>
                <w:color w:val="auto"/>
                <w:sz w:val="22"/>
                <w:szCs w:val="22"/>
              </w:rPr>
            </w:pPr>
            <w:r w:rsidRPr="00797756">
              <w:rPr>
                <w:b w:val="0"/>
                <w:bCs w:val="0"/>
                <w:color w:val="auto"/>
                <w:sz w:val="22"/>
                <w:szCs w:val="22"/>
              </w:rPr>
              <w:t xml:space="preserve">Hybrid working, with a mix of office and home working, based at our </w:t>
            </w:r>
            <w:r w:rsidRPr="00797756" w:rsidR="004478F0">
              <w:rPr>
                <w:b w:val="0"/>
                <w:bCs w:val="0"/>
                <w:color w:val="auto"/>
                <w:sz w:val="22"/>
                <w:szCs w:val="22"/>
              </w:rPr>
              <w:t>Chelsea</w:t>
            </w:r>
            <w:r w:rsidRPr="00797756">
              <w:rPr>
                <w:b w:val="0"/>
                <w:bCs w:val="0"/>
                <w:color w:val="auto"/>
                <w:sz w:val="22"/>
                <w:szCs w:val="22"/>
              </w:rPr>
              <w:t xml:space="preserve"> site, with occasional working from Sutton</w:t>
            </w:r>
            <w:r w:rsidRPr="00797756" w:rsidR="00196AA5">
              <w:rPr>
                <w:b w:val="0"/>
                <w:bCs w:val="0"/>
                <w:color w:val="auto"/>
                <w:sz w:val="22"/>
                <w:szCs w:val="22"/>
              </w:rPr>
              <w:t xml:space="preserve"> site</w:t>
            </w:r>
            <w:r w:rsidR="008E1A32">
              <w:rPr>
                <w:b w:val="0"/>
                <w:bCs w:val="0"/>
                <w:color w:val="auto"/>
                <w:sz w:val="22"/>
                <w:szCs w:val="22"/>
              </w:rPr>
              <w:t>.</w:t>
            </w:r>
          </w:p>
          <w:p w:rsidRPr="00797756" w:rsidR="004478F0" w:rsidP="00354320" w:rsidRDefault="004478F0" w14:paraId="5B059EEE" w14:textId="77777777"/>
        </w:tc>
      </w:tr>
      <w:tr w:rsidRPr="00AE505A" w:rsidR="004478F0" w:rsidTr="1CB03E99" w14:paraId="4F49667D" w14:textId="77777777">
        <w:tc>
          <w:tcPr>
            <w:tcW w:w="1609" w:type="pct"/>
            <w:tcMar/>
          </w:tcPr>
          <w:p w:rsidRPr="00797756" w:rsidR="004478F0" w:rsidP="00354320" w:rsidRDefault="004478F0" w14:paraId="2F5C5244" w14:textId="77777777">
            <w:pPr>
              <w:pStyle w:val="Heading1"/>
              <w:rPr>
                <w:sz w:val="22"/>
                <w:szCs w:val="22"/>
              </w:rPr>
            </w:pPr>
            <w:r w:rsidRPr="00797756">
              <w:rPr>
                <w:sz w:val="22"/>
                <w:szCs w:val="22"/>
              </w:rPr>
              <w:t>Benefits</w:t>
            </w:r>
          </w:p>
        </w:tc>
        <w:tc>
          <w:tcPr>
            <w:tcW w:w="3391" w:type="pct"/>
            <w:tcMar/>
          </w:tcPr>
          <w:p w:rsidRPr="00797756" w:rsidR="004478F0" w:rsidP="00354320" w:rsidRDefault="00196AA5" w14:paraId="03CCC2B7" w14:textId="316FC235">
            <w:pPr>
              <w:pStyle w:val="Heading1"/>
              <w:rPr>
                <w:b w:val="0"/>
                <w:bCs w:val="0"/>
                <w:color w:val="auto"/>
                <w:sz w:val="22"/>
                <w:szCs w:val="22"/>
              </w:rPr>
            </w:pPr>
            <w:r w:rsidRPr="1CB03E99" w:rsidR="00196AA5">
              <w:rPr>
                <w:b w:val="0"/>
                <w:bCs w:val="0"/>
                <w:color w:val="auto"/>
                <w:sz w:val="22"/>
                <w:szCs w:val="22"/>
              </w:rPr>
              <w:t xml:space="preserve">27 days </w:t>
            </w:r>
            <w:r w:rsidRPr="1CB03E99" w:rsidR="5335C79F">
              <w:rPr>
                <w:b w:val="0"/>
                <w:bCs w:val="0"/>
                <w:color w:val="auto"/>
                <w:sz w:val="22"/>
                <w:szCs w:val="22"/>
              </w:rPr>
              <w:t>annual leave allowances</w:t>
            </w:r>
            <w:r w:rsidRPr="1CB03E99" w:rsidR="29CC1036">
              <w:rPr>
                <w:b w:val="0"/>
                <w:bCs w:val="0"/>
                <w:color w:val="auto"/>
                <w:sz w:val="22"/>
                <w:szCs w:val="22"/>
              </w:rPr>
              <w:t xml:space="preserve"> plus bank holidays (pro </w:t>
            </w:r>
            <w:r w:rsidRPr="1CB03E99" w:rsidR="29CC1036">
              <w:rPr>
                <w:b w:val="0"/>
                <w:bCs w:val="0"/>
                <w:color w:val="auto"/>
                <w:sz w:val="22"/>
                <w:szCs w:val="22"/>
              </w:rPr>
              <w:t>rata’d</w:t>
            </w:r>
            <w:r w:rsidRPr="1CB03E99" w:rsidR="29CC1036">
              <w:rPr>
                <w:b w:val="0"/>
                <w:bCs w:val="0"/>
                <w:color w:val="auto"/>
                <w:sz w:val="22"/>
                <w:szCs w:val="22"/>
              </w:rPr>
              <w:t xml:space="preserve"> for part time employees</w:t>
            </w:r>
            <w:r w:rsidRPr="1CB03E99" w:rsidR="6A4508A0">
              <w:rPr>
                <w:b w:val="0"/>
                <w:bCs w:val="0"/>
                <w:color w:val="auto"/>
                <w:sz w:val="22"/>
                <w:szCs w:val="22"/>
              </w:rPr>
              <w:t>),</w:t>
            </w:r>
            <w:r w:rsidRPr="1CB03E99" w:rsidR="5335C79F">
              <w:rPr>
                <w:b w:val="0"/>
                <w:bCs w:val="0"/>
                <w:color w:val="auto"/>
                <w:sz w:val="22"/>
                <w:szCs w:val="22"/>
              </w:rPr>
              <w:t xml:space="preserve"> </w:t>
            </w:r>
            <w:r w:rsidRPr="1CB03E99" w:rsidR="00196AA5">
              <w:rPr>
                <w:b w:val="0"/>
                <w:bCs w:val="0"/>
                <w:color w:val="auto"/>
                <w:sz w:val="22"/>
                <w:szCs w:val="22"/>
              </w:rPr>
              <w:t xml:space="preserve">contributory pension scheme, </w:t>
            </w:r>
            <w:r w:rsidRPr="1CB03E99" w:rsidR="5335C79F">
              <w:rPr>
                <w:b w:val="0"/>
                <w:bCs w:val="0"/>
                <w:color w:val="auto"/>
                <w:sz w:val="22"/>
                <w:szCs w:val="22"/>
              </w:rPr>
              <w:t>l</w:t>
            </w:r>
            <w:r w:rsidRPr="1CB03E99" w:rsidR="16D05223">
              <w:rPr>
                <w:b w:val="0"/>
                <w:bCs w:val="0"/>
                <w:color w:val="auto"/>
                <w:sz w:val="22"/>
                <w:szCs w:val="22"/>
              </w:rPr>
              <w:t xml:space="preserve">ife </w:t>
            </w:r>
            <w:r w:rsidRPr="1CB03E99" w:rsidR="00196AA5">
              <w:rPr>
                <w:b w:val="0"/>
                <w:bCs w:val="0"/>
                <w:color w:val="auto"/>
                <w:sz w:val="22"/>
                <w:szCs w:val="22"/>
              </w:rPr>
              <w:t>insurance</w:t>
            </w:r>
            <w:r w:rsidRPr="1CB03E99" w:rsidR="16D05223">
              <w:rPr>
                <w:b w:val="0"/>
                <w:bCs w:val="0"/>
                <w:color w:val="auto"/>
                <w:sz w:val="22"/>
                <w:szCs w:val="22"/>
              </w:rPr>
              <w:t xml:space="preserve">, enhanced maternity and adoption pay, employee </w:t>
            </w:r>
            <w:r w:rsidRPr="1CB03E99" w:rsidR="16D05223">
              <w:rPr>
                <w:b w:val="0"/>
                <w:bCs w:val="0"/>
                <w:color w:val="auto"/>
                <w:sz w:val="22"/>
                <w:szCs w:val="22"/>
              </w:rPr>
              <w:t>assistance</w:t>
            </w:r>
            <w:r w:rsidRPr="1CB03E99" w:rsidR="16D05223">
              <w:rPr>
                <w:b w:val="0"/>
                <w:bCs w:val="0"/>
                <w:color w:val="auto"/>
                <w:sz w:val="22"/>
                <w:szCs w:val="22"/>
              </w:rPr>
              <w:t xml:space="preserve"> programme, subsidised canteens</w:t>
            </w:r>
            <w:r w:rsidRPr="1CB03E99" w:rsidR="00196AA5">
              <w:rPr>
                <w:b w:val="0"/>
                <w:bCs w:val="0"/>
                <w:color w:val="auto"/>
                <w:sz w:val="22"/>
                <w:szCs w:val="22"/>
              </w:rPr>
              <w:t>, flexible working</w:t>
            </w:r>
            <w:r w:rsidRPr="1CB03E99" w:rsidR="16D05223">
              <w:rPr>
                <w:b w:val="0"/>
                <w:bCs w:val="0"/>
                <w:color w:val="auto"/>
                <w:sz w:val="22"/>
                <w:szCs w:val="22"/>
              </w:rPr>
              <w:t xml:space="preserve"> and more</w:t>
            </w:r>
            <w:r w:rsidRPr="1CB03E99" w:rsidR="004478F0">
              <w:rPr>
                <w:b w:val="0"/>
                <w:bCs w:val="0"/>
                <w:color w:val="auto"/>
                <w:sz w:val="22"/>
                <w:szCs w:val="22"/>
              </w:rPr>
              <w:t xml:space="preserve">. </w:t>
            </w:r>
          </w:p>
          <w:p w:rsidRPr="00797756" w:rsidR="004478F0" w:rsidP="00354320" w:rsidRDefault="004478F0" w14:paraId="61569FF3" w14:textId="7DA105B0">
            <w:pPr>
              <w:pStyle w:val="Heading1"/>
              <w:rPr>
                <w:b w:val="0"/>
                <w:bCs w:val="0"/>
                <w:color w:val="auto"/>
                <w:sz w:val="22"/>
                <w:szCs w:val="22"/>
              </w:rPr>
            </w:pPr>
            <w:r w:rsidRPr="00797756">
              <w:rPr>
                <w:b w:val="0"/>
                <w:bCs w:val="0"/>
                <w:color w:val="auto"/>
                <w:sz w:val="22"/>
                <w:szCs w:val="22"/>
              </w:rPr>
              <w:t xml:space="preserve">Refer to our </w:t>
            </w:r>
            <w:r w:rsidR="00B10A4C">
              <w:rPr>
                <w:b w:val="0"/>
                <w:bCs w:val="0"/>
                <w:color w:val="auto"/>
                <w:sz w:val="22"/>
                <w:szCs w:val="22"/>
              </w:rPr>
              <w:t xml:space="preserve">summary of </w:t>
            </w:r>
            <w:r w:rsidRPr="00797756">
              <w:rPr>
                <w:b w:val="0"/>
                <w:bCs w:val="0"/>
                <w:color w:val="auto"/>
                <w:sz w:val="22"/>
                <w:szCs w:val="22"/>
              </w:rPr>
              <w:t xml:space="preserve">benefits information </w:t>
            </w:r>
            <w:r w:rsidR="00B10A4C">
              <w:rPr>
                <w:b w:val="0"/>
                <w:bCs w:val="0"/>
                <w:color w:val="auto"/>
                <w:sz w:val="22"/>
                <w:szCs w:val="22"/>
              </w:rPr>
              <w:t xml:space="preserve">attached, and </w:t>
            </w:r>
            <w:r w:rsidRPr="00797756">
              <w:rPr>
                <w:b w:val="0"/>
                <w:bCs w:val="0"/>
                <w:color w:val="auto"/>
                <w:sz w:val="22"/>
                <w:szCs w:val="22"/>
              </w:rPr>
              <w:t xml:space="preserve">on our website for </w:t>
            </w:r>
            <w:r w:rsidRPr="00797756" w:rsidR="00564F5D">
              <w:rPr>
                <w:b w:val="0"/>
                <w:bCs w:val="0"/>
                <w:color w:val="auto"/>
                <w:sz w:val="22"/>
                <w:szCs w:val="22"/>
              </w:rPr>
              <w:t>further details</w:t>
            </w:r>
            <w:r w:rsidR="00BC560D">
              <w:rPr>
                <w:b w:val="0"/>
                <w:bCs w:val="0"/>
                <w:color w:val="auto"/>
                <w:sz w:val="22"/>
                <w:szCs w:val="22"/>
              </w:rPr>
              <w:t>.</w:t>
            </w:r>
          </w:p>
          <w:p w:rsidRPr="00797756" w:rsidR="004478F0" w:rsidP="00354320" w:rsidRDefault="004478F0" w14:paraId="53431354" w14:textId="77777777"/>
        </w:tc>
      </w:tr>
    </w:tbl>
    <w:p w:rsidR="0059141F" w:rsidP="00354320" w:rsidRDefault="0059141F" w14:paraId="2BCDA7D6" w14:textId="77777777">
      <w:pPr>
        <w:rPr>
          <w:sz w:val="24"/>
          <w:szCs w:val="24"/>
        </w:rPr>
      </w:pPr>
    </w:p>
    <w:p w:rsidRPr="00530B13" w:rsidR="0059141F" w:rsidP="00354320" w:rsidRDefault="00530B13" w14:paraId="7CE046CF" w14:textId="1D4C6DFA">
      <w:pPr>
        <w:pStyle w:val="Title"/>
        <w:rPr>
          <w:b w:val="0"/>
          <w:bCs w:val="0"/>
          <w:sz w:val="24"/>
          <w:szCs w:val="24"/>
        </w:rPr>
      </w:pPr>
      <w:bookmarkStart w:name="_Hlk134626073" w:id="0"/>
      <w:r>
        <w:t>Diversity and inclusion</w:t>
      </w:r>
    </w:p>
    <w:bookmarkEnd w:id="0"/>
    <w:p w:rsidRPr="00797756" w:rsidR="0059141F" w:rsidP="00354320" w:rsidRDefault="0059141F" w14:paraId="253FE2FA" w14:textId="589C3D15">
      <w:r w:rsidRPr="00797756">
        <w:t xml:space="preserve">The Royal Marsden Cancer Charity believes </w:t>
      </w:r>
      <w:r w:rsidRPr="00797756">
        <w:rPr>
          <w:rFonts w:cstheme="minorHAnsi"/>
          <w:color w:val="333333"/>
        </w:rPr>
        <w:t xml:space="preserve">in </w:t>
      </w:r>
      <w:r w:rsidRPr="00797756">
        <w:t>treating people fairly with respect and dignity, and in valuing diversity. We believe that a diverse workforce allows us to deliver on our mission to ensure our nurses, doctors, researchers and supporting staff can provide the very best care and develop life-saving treatments for cancer patients.</w:t>
      </w:r>
    </w:p>
    <w:p w:rsidRPr="00797756" w:rsidR="0059141F" w:rsidP="00354320" w:rsidRDefault="0059141F" w14:paraId="53AC2425" w14:textId="77777777">
      <w:pPr>
        <w:rPr>
          <w:rFonts w:ascii="Arial" w:hAnsi="Arial" w:cs="Arial"/>
          <w:color w:val="3C1840"/>
          <w:spacing w:val="2"/>
        </w:rPr>
      </w:pPr>
    </w:p>
    <w:p w:rsidRPr="00797756" w:rsidR="0059141F" w:rsidP="00354320" w:rsidRDefault="0059141F" w14:paraId="1EF362F2" w14:textId="416C6AE4">
      <w:r w:rsidRPr="00797756">
        <w:t>We believe everyone has the right to live their life without fear and prejudice and contribute to society in a way which is authentic to them.</w:t>
      </w:r>
    </w:p>
    <w:p w:rsidRPr="00797756" w:rsidR="0059141F" w:rsidP="00354320" w:rsidRDefault="0059141F" w14:paraId="774D9739" w14:textId="77777777"/>
    <w:p w:rsidRPr="00797756" w:rsidR="0059141F" w:rsidP="00354320" w:rsidRDefault="0059141F" w14:paraId="7A279462" w14:textId="0CCEFF97">
      <w:r w:rsidRPr="00797756">
        <w:t xml:space="preserve">It is this core belief that underscores our commitment to providing equal opportunities for all staff and volunteers at the Charity. Our aim is to foster a supportive culture which values </w:t>
      </w:r>
      <w:r w:rsidRPr="00797756" w:rsidR="00196AA5">
        <w:t xml:space="preserve">the contribution of </w:t>
      </w:r>
      <w:r w:rsidRPr="00797756">
        <w:t xml:space="preserve">each member of the </w:t>
      </w:r>
      <w:r w:rsidRPr="00797756" w:rsidR="00530B13">
        <w:t>team regardless</w:t>
      </w:r>
      <w:r w:rsidRPr="00797756">
        <w:t xml:space="preserve"> of their age, sex, gender reassignment, sexual orientation, marriage or civil partnership, pregnancy and maternity, disability, nationality, race, religion or belief.</w:t>
      </w:r>
    </w:p>
    <w:p w:rsidRPr="00797756" w:rsidR="0059141F" w:rsidP="00354320" w:rsidRDefault="0059141F" w14:paraId="417DF20C" w14:textId="77777777"/>
    <w:p w:rsidRPr="00277219" w:rsidR="00F96A50" w:rsidP="00354320" w:rsidRDefault="0059141F" w14:paraId="7E200C24" w14:textId="19DB3919">
      <w:r w:rsidRPr="00797756">
        <w:t xml:space="preserve">Ultimately, </w:t>
      </w:r>
      <w:r w:rsidRPr="00CE7E1F">
        <w:t>our aim is to create a workforce which is representative of the people we exist to support, whilst contributing to the creation of a more equitable, diverse and inclusive charitable sector.</w:t>
      </w:r>
    </w:p>
    <w:p w:rsidR="00B76B88" w:rsidP="00354320" w:rsidRDefault="00B76B88" w14:paraId="6105D704" w14:textId="77777777"/>
    <w:p w:rsidRPr="00530B13" w:rsidR="00B76B88" w:rsidP="00354320" w:rsidRDefault="00B76B88" w14:paraId="16130744" w14:textId="517307A7">
      <w:pPr>
        <w:pStyle w:val="Title"/>
        <w:rPr>
          <w:b w:val="0"/>
          <w:bCs w:val="0"/>
          <w:sz w:val="24"/>
          <w:szCs w:val="24"/>
        </w:rPr>
      </w:pPr>
      <w:r>
        <w:t xml:space="preserve">Summary of </w:t>
      </w:r>
      <w:r w:rsidR="00121622">
        <w:t>B</w:t>
      </w:r>
      <w:r>
        <w:t>enefits</w:t>
      </w:r>
    </w:p>
    <w:p w:rsidR="00B76B88" w:rsidP="00354320" w:rsidRDefault="00B76B88" w14:paraId="08EA0D75" w14:textId="77777777"/>
    <w:p w:rsidRPr="002C2D92" w:rsidR="00B76B88" w:rsidP="00354320" w:rsidRDefault="00B76B88" w14:paraId="0FBCF720" w14:textId="6C958FE5">
      <w:pPr>
        <w:pStyle w:val="Title"/>
        <w:rPr>
          <w:b w:val="0"/>
          <w:bCs w:val="0"/>
          <w:sz w:val="28"/>
          <w:szCs w:val="28"/>
        </w:rPr>
      </w:pPr>
      <w:bookmarkStart w:name="_Hlk134626176" w:id="1"/>
      <w:r w:rsidRPr="00B76B88">
        <w:rPr>
          <w:sz w:val="24"/>
          <w:szCs w:val="24"/>
        </w:rPr>
        <w:t xml:space="preserve">Work </w:t>
      </w:r>
      <w:r w:rsidR="00A812EE">
        <w:rPr>
          <w:sz w:val="24"/>
          <w:szCs w:val="24"/>
        </w:rPr>
        <w:t>E</w:t>
      </w:r>
      <w:r w:rsidRPr="00B76B88">
        <w:rPr>
          <w:sz w:val="24"/>
          <w:szCs w:val="24"/>
        </w:rPr>
        <w:t>nvironment</w:t>
      </w:r>
      <w:r w:rsidRPr="00B76B88">
        <w:t xml:space="preserve"> </w:t>
      </w:r>
    </w:p>
    <w:bookmarkEnd w:id="1"/>
    <w:p w:rsidRPr="003E2D32" w:rsidR="003E2D32" w:rsidP="00354320" w:rsidRDefault="00B76B88" w14:paraId="3571E74F" w14:textId="100B3BE4">
      <w:pPr>
        <w:pStyle w:val="ListParagraph"/>
        <w:numPr>
          <w:ilvl w:val="0"/>
          <w:numId w:val="40"/>
        </w:numPr>
        <w:rPr>
          <w:rFonts w:ascii="Calibri" w:hAnsi="Calibri"/>
        </w:rPr>
      </w:pPr>
      <w:r>
        <w:t>Bright modern office in Chelsea, a short walk from South Kensington station</w:t>
      </w:r>
      <w:r w:rsidR="007755B4">
        <w:t>.</w:t>
      </w:r>
    </w:p>
    <w:p w:rsidRPr="008A4E21" w:rsidR="00B76B88" w:rsidP="00354320" w:rsidRDefault="008A4E21" w14:paraId="30122CA8" w14:textId="053B42E9">
      <w:pPr>
        <w:pStyle w:val="ListParagraph"/>
        <w:numPr>
          <w:ilvl w:val="0"/>
          <w:numId w:val="40"/>
        </w:numPr>
        <w:rPr>
          <w:rFonts w:ascii="Calibri" w:hAnsi="Calibri"/>
        </w:rPr>
      </w:pPr>
      <w:r>
        <w:t>Our Sutton office is based in the heart of the hospital, alongside staff and patients.</w:t>
      </w:r>
      <w:r w:rsidR="003E2D32">
        <w:t xml:space="preserve"> A shuttle service to and from Sutton station is provided in the morning and at the end of the day.</w:t>
      </w:r>
    </w:p>
    <w:p w:rsidRPr="002C2D92" w:rsidR="00B76B88" w:rsidP="00354320" w:rsidRDefault="00B76B88" w14:paraId="4447FD7A" w14:textId="15CDB7A7">
      <w:pPr>
        <w:pStyle w:val="ListParagraph"/>
        <w:numPr>
          <w:ilvl w:val="0"/>
          <w:numId w:val="34"/>
        </w:numPr>
        <w:spacing w:after="160" w:line="259" w:lineRule="auto"/>
        <w:contextualSpacing/>
      </w:pPr>
      <w:r>
        <w:t>On-site subsidised canteens</w:t>
      </w:r>
      <w:r w:rsidR="007755B4">
        <w:t>.</w:t>
      </w:r>
    </w:p>
    <w:p w:rsidRPr="002C2D92" w:rsidR="00B76B88" w:rsidP="00354320" w:rsidRDefault="00B76B88" w14:paraId="2E835A31" w14:textId="5991AB75">
      <w:pPr>
        <w:pStyle w:val="Title"/>
        <w:rPr>
          <w:b w:val="0"/>
          <w:bCs w:val="0"/>
          <w:sz w:val="28"/>
          <w:szCs w:val="28"/>
        </w:rPr>
      </w:pPr>
      <w:r>
        <w:rPr>
          <w:sz w:val="24"/>
          <w:szCs w:val="24"/>
        </w:rPr>
        <w:t xml:space="preserve">Pay and </w:t>
      </w:r>
      <w:r w:rsidR="00A812EE">
        <w:rPr>
          <w:sz w:val="24"/>
          <w:szCs w:val="24"/>
        </w:rPr>
        <w:t>P</w:t>
      </w:r>
      <w:r>
        <w:rPr>
          <w:sz w:val="24"/>
          <w:szCs w:val="24"/>
        </w:rPr>
        <w:t>ension</w:t>
      </w:r>
      <w:r w:rsidRPr="00B76B88">
        <w:t xml:space="preserve"> </w:t>
      </w:r>
    </w:p>
    <w:p w:rsidR="00B76B88" w:rsidP="00354320" w:rsidRDefault="00B76B88" w14:paraId="1810A8D7" w14:textId="77E44D1F">
      <w:pPr>
        <w:pStyle w:val="ListParagraph"/>
        <w:numPr>
          <w:ilvl w:val="0"/>
          <w:numId w:val="35"/>
        </w:numPr>
        <w:spacing w:after="160" w:line="259" w:lineRule="auto"/>
        <w:contextualSpacing/>
      </w:pPr>
      <w:r>
        <w:t xml:space="preserve">Competitive salaries benchmarked against the market with annual </w:t>
      </w:r>
      <w:r w:rsidR="00277219">
        <w:t>increases.</w:t>
      </w:r>
    </w:p>
    <w:p w:rsidR="00B76B88" w:rsidP="00354320" w:rsidRDefault="00B76B88" w14:paraId="5229F35B" w14:textId="5F9943DF">
      <w:pPr>
        <w:pStyle w:val="ListParagraph"/>
        <w:numPr>
          <w:ilvl w:val="0"/>
          <w:numId w:val="35"/>
        </w:numPr>
        <w:spacing w:after="160" w:line="259" w:lineRule="auto"/>
        <w:contextualSpacing/>
      </w:pPr>
      <w:r>
        <w:t>Auto- enrolment in our Aviva pension scheme from day one</w:t>
      </w:r>
      <w:r w:rsidR="007755B4">
        <w:t>.</w:t>
      </w:r>
    </w:p>
    <w:p w:rsidR="00B76B88" w:rsidP="00354320" w:rsidRDefault="00B76B88" w14:paraId="2E69CD31" w14:textId="099621BF">
      <w:pPr>
        <w:pStyle w:val="ListParagraph"/>
        <w:numPr>
          <w:ilvl w:val="0"/>
          <w:numId w:val="35"/>
        </w:numPr>
        <w:spacing w:after="160" w:line="259" w:lineRule="auto"/>
        <w:contextualSpacing/>
      </w:pPr>
      <w:r>
        <w:t>Up to 6% employer contributions subject to matched contribution from you (increasing with length of service)</w:t>
      </w:r>
      <w:r w:rsidR="007755B4">
        <w:t>.</w:t>
      </w:r>
    </w:p>
    <w:p w:rsidRPr="002C2D92" w:rsidR="00B76B88" w:rsidP="00354320" w:rsidRDefault="00B76B88" w14:paraId="108C5359" w14:textId="157F88B4">
      <w:pPr>
        <w:pStyle w:val="Title"/>
        <w:rPr>
          <w:b w:val="0"/>
          <w:bCs w:val="0"/>
          <w:sz w:val="28"/>
          <w:szCs w:val="28"/>
        </w:rPr>
      </w:pPr>
      <w:r w:rsidRPr="00B76B88">
        <w:rPr>
          <w:sz w:val="24"/>
          <w:szCs w:val="24"/>
        </w:rPr>
        <w:t xml:space="preserve"> Work</w:t>
      </w:r>
      <w:r>
        <w:rPr>
          <w:sz w:val="24"/>
          <w:szCs w:val="24"/>
        </w:rPr>
        <w:t>-</w:t>
      </w:r>
      <w:r w:rsidR="00A812EE">
        <w:rPr>
          <w:sz w:val="24"/>
          <w:szCs w:val="24"/>
        </w:rPr>
        <w:t>L</w:t>
      </w:r>
      <w:r>
        <w:rPr>
          <w:sz w:val="24"/>
          <w:szCs w:val="24"/>
        </w:rPr>
        <w:t xml:space="preserve">ife </w:t>
      </w:r>
      <w:r w:rsidR="00A812EE">
        <w:rPr>
          <w:sz w:val="24"/>
          <w:szCs w:val="24"/>
        </w:rPr>
        <w:t>B</w:t>
      </w:r>
      <w:r>
        <w:rPr>
          <w:sz w:val="24"/>
          <w:szCs w:val="24"/>
        </w:rPr>
        <w:t>alance</w:t>
      </w:r>
      <w:r w:rsidRPr="00B76B88">
        <w:t xml:space="preserve"> </w:t>
      </w:r>
    </w:p>
    <w:p w:rsidR="00B76B88" w:rsidP="00354320" w:rsidRDefault="00B76B88" w14:paraId="6D3574E6" w14:textId="1728861A">
      <w:pPr>
        <w:pStyle w:val="ListParagraph"/>
        <w:numPr>
          <w:ilvl w:val="0"/>
          <w:numId w:val="36"/>
        </w:numPr>
        <w:spacing w:after="160" w:line="259" w:lineRule="auto"/>
        <w:contextualSpacing/>
      </w:pPr>
      <w:r>
        <w:t xml:space="preserve">Enhanced occupational maternity and adoption leave and </w:t>
      </w:r>
      <w:r w:rsidR="00277219">
        <w:t>pay.</w:t>
      </w:r>
    </w:p>
    <w:p w:rsidR="00B76B88" w:rsidP="00354320" w:rsidRDefault="00B76B88" w14:paraId="36D2983C" w14:textId="77777777">
      <w:pPr>
        <w:pStyle w:val="ListParagraph"/>
        <w:numPr>
          <w:ilvl w:val="0"/>
          <w:numId w:val="36"/>
        </w:numPr>
        <w:spacing w:after="160" w:line="259" w:lineRule="auto"/>
        <w:contextualSpacing/>
      </w:pPr>
      <w:r>
        <w:t>Flexible working options to support those with caring responsibilities</w:t>
      </w:r>
    </w:p>
    <w:p w:rsidRPr="002C2D92" w:rsidR="00B76B88" w:rsidP="00354320" w:rsidRDefault="00B76B88" w14:paraId="53FB65CB" w14:textId="07268B00">
      <w:pPr>
        <w:pStyle w:val="Title"/>
        <w:rPr>
          <w:b w:val="0"/>
          <w:bCs w:val="0"/>
          <w:sz w:val="28"/>
          <w:szCs w:val="28"/>
        </w:rPr>
      </w:pPr>
      <w:r w:rsidRPr="00B76B88">
        <w:rPr>
          <w:sz w:val="24"/>
          <w:szCs w:val="24"/>
        </w:rPr>
        <w:t xml:space="preserve"> </w:t>
      </w:r>
      <w:r>
        <w:rPr>
          <w:sz w:val="24"/>
          <w:szCs w:val="24"/>
        </w:rPr>
        <w:t xml:space="preserve">Holidays and </w:t>
      </w:r>
      <w:r w:rsidR="00A812EE">
        <w:rPr>
          <w:sz w:val="24"/>
          <w:szCs w:val="24"/>
        </w:rPr>
        <w:t>T</w:t>
      </w:r>
      <w:r>
        <w:rPr>
          <w:sz w:val="24"/>
          <w:szCs w:val="24"/>
        </w:rPr>
        <w:t xml:space="preserve">ime </w:t>
      </w:r>
      <w:r w:rsidR="00A812EE">
        <w:rPr>
          <w:sz w:val="24"/>
          <w:szCs w:val="24"/>
        </w:rPr>
        <w:t>O</w:t>
      </w:r>
      <w:r>
        <w:rPr>
          <w:sz w:val="24"/>
          <w:szCs w:val="24"/>
        </w:rPr>
        <w:t>ff</w:t>
      </w:r>
      <w:r w:rsidRPr="00B76B88">
        <w:t xml:space="preserve"> </w:t>
      </w:r>
    </w:p>
    <w:p w:rsidR="00B76B88" w:rsidP="00354320" w:rsidRDefault="00B76B88" w14:paraId="1EFFA156" w14:textId="77777777">
      <w:pPr>
        <w:pStyle w:val="ListParagraph"/>
        <w:numPr>
          <w:ilvl w:val="0"/>
          <w:numId w:val="37"/>
        </w:numPr>
        <w:spacing w:after="160" w:line="259" w:lineRule="auto"/>
        <w:contextualSpacing/>
      </w:pPr>
      <w:r>
        <w:t>27 days annual leave per annum plus UK bank holidays (pro rata for part time staff)</w:t>
      </w:r>
    </w:p>
    <w:p w:rsidR="00B76B88" w:rsidP="00354320" w:rsidRDefault="00B76B88" w14:paraId="4FDD1CDC" w14:textId="2F459216">
      <w:pPr>
        <w:pStyle w:val="ListParagraph"/>
        <w:numPr>
          <w:ilvl w:val="0"/>
          <w:numId w:val="37"/>
        </w:numPr>
        <w:spacing w:after="160" w:line="259" w:lineRule="auto"/>
        <w:contextualSpacing/>
      </w:pPr>
      <w:r>
        <w:t xml:space="preserve">Entitlement rising to 29 days (pro rata for part time staff) after five years’ </w:t>
      </w:r>
      <w:r w:rsidR="00277219">
        <w:t>service.</w:t>
      </w:r>
    </w:p>
    <w:p w:rsidR="00B76B88" w:rsidP="00354320" w:rsidRDefault="00B76B88" w14:paraId="70A8FBBC" w14:textId="160D8992">
      <w:pPr>
        <w:pStyle w:val="ListParagraph"/>
        <w:numPr>
          <w:ilvl w:val="0"/>
          <w:numId w:val="37"/>
        </w:numPr>
        <w:spacing w:after="160" w:line="259" w:lineRule="auto"/>
        <w:contextualSpacing/>
      </w:pPr>
      <w:r>
        <w:t>Opportunity to carry over 5 days (pro rata for part time staff) into following annual leave year</w:t>
      </w:r>
      <w:r w:rsidR="007755B4">
        <w:t>.</w:t>
      </w:r>
    </w:p>
    <w:p w:rsidRPr="002C2D92" w:rsidR="00B76B88" w:rsidP="00354320" w:rsidRDefault="00B76B88" w14:paraId="4A043610" w14:textId="17C308E9">
      <w:pPr>
        <w:pStyle w:val="Title"/>
        <w:rPr>
          <w:b w:val="0"/>
          <w:bCs w:val="0"/>
          <w:sz w:val="28"/>
          <w:szCs w:val="28"/>
        </w:rPr>
      </w:pPr>
      <w:r>
        <w:rPr>
          <w:sz w:val="24"/>
          <w:szCs w:val="24"/>
        </w:rPr>
        <w:t xml:space="preserve">Health and </w:t>
      </w:r>
      <w:r w:rsidR="00A812EE">
        <w:rPr>
          <w:sz w:val="24"/>
          <w:szCs w:val="24"/>
        </w:rPr>
        <w:t>W</w:t>
      </w:r>
      <w:r>
        <w:rPr>
          <w:sz w:val="24"/>
          <w:szCs w:val="24"/>
        </w:rPr>
        <w:t>ellbeing</w:t>
      </w:r>
      <w:r w:rsidRPr="00B76B88">
        <w:t xml:space="preserve"> </w:t>
      </w:r>
    </w:p>
    <w:p w:rsidR="00B76B88" w:rsidP="00354320" w:rsidRDefault="00B76B88" w14:paraId="0FEC9702" w14:textId="20637398">
      <w:pPr>
        <w:pStyle w:val="ListParagraph"/>
        <w:numPr>
          <w:ilvl w:val="0"/>
          <w:numId w:val="38"/>
        </w:numPr>
        <w:spacing w:after="160" w:line="259" w:lineRule="auto"/>
        <w:contextualSpacing/>
      </w:pPr>
      <w:r>
        <w:t>Self -referral to a confidential counselling service for work related or personal reasons</w:t>
      </w:r>
      <w:r w:rsidR="007755B4">
        <w:t>.</w:t>
      </w:r>
    </w:p>
    <w:p w:rsidR="00B76B88" w:rsidP="00354320" w:rsidRDefault="00B76B88" w14:paraId="0269F2CF" w14:textId="000A92AC">
      <w:pPr>
        <w:pStyle w:val="ListParagraph"/>
        <w:numPr>
          <w:ilvl w:val="0"/>
          <w:numId w:val="38"/>
        </w:numPr>
        <w:spacing w:after="160" w:line="259" w:lineRule="auto"/>
        <w:contextualSpacing/>
      </w:pPr>
      <w:r>
        <w:t xml:space="preserve">Access to an employee assistance programme designed to save you money and improve your physical, financial, and mental health and </w:t>
      </w:r>
      <w:r w:rsidR="00277219">
        <w:t>wellbeing.</w:t>
      </w:r>
    </w:p>
    <w:p w:rsidR="00B76B88" w:rsidP="00354320" w:rsidRDefault="00B76B88" w14:paraId="3594A2D3" w14:textId="2256419F">
      <w:pPr>
        <w:pStyle w:val="ListParagraph"/>
        <w:numPr>
          <w:ilvl w:val="0"/>
          <w:numId w:val="38"/>
        </w:numPr>
        <w:spacing w:after="160" w:line="259" w:lineRule="auto"/>
        <w:contextualSpacing/>
      </w:pPr>
      <w:r>
        <w:t>Free sight test every two years and contribution towards any glasses required for work purposes</w:t>
      </w:r>
      <w:r w:rsidR="007755B4">
        <w:t>.</w:t>
      </w:r>
    </w:p>
    <w:p w:rsidR="00B76B88" w:rsidP="00354320" w:rsidRDefault="00B76B88" w14:paraId="22375844" w14:textId="5888AD1F">
      <w:pPr>
        <w:pStyle w:val="ListParagraph"/>
        <w:numPr>
          <w:ilvl w:val="0"/>
          <w:numId w:val="38"/>
        </w:numPr>
        <w:spacing w:after="160" w:line="259" w:lineRule="auto"/>
        <w:contextualSpacing/>
      </w:pPr>
      <w:r>
        <w:t xml:space="preserve">Generous paid sick leave based on </w:t>
      </w:r>
      <w:r w:rsidR="00277219">
        <w:t>service.</w:t>
      </w:r>
    </w:p>
    <w:p w:rsidRPr="002C2D92" w:rsidR="00B76B88" w:rsidP="00354320" w:rsidRDefault="00B76B88" w14:paraId="4041EA7E" w14:textId="17656B36">
      <w:pPr>
        <w:pStyle w:val="ListParagraph"/>
        <w:numPr>
          <w:ilvl w:val="0"/>
          <w:numId w:val="38"/>
        </w:numPr>
        <w:spacing w:after="160" w:line="259" w:lineRule="auto"/>
        <w:contextualSpacing/>
      </w:pPr>
      <w:r>
        <w:t xml:space="preserve">For members of our pension scheme, we offer life insurance of twice your annual salary subject to the rules of the </w:t>
      </w:r>
      <w:r w:rsidR="00277219">
        <w:t>scheme.</w:t>
      </w:r>
      <w:r>
        <w:t xml:space="preserve"> </w:t>
      </w:r>
    </w:p>
    <w:p w:rsidRPr="002C2D92" w:rsidR="00B76B88" w:rsidP="00354320" w:rsidRDefault="00B76B88" w14:paraId="357E299E" w14:textId="2A42A048">
      <w:pPr>
        <w:pStyle w:val="Title"/>
        <w:rPr>
          <w:b w:val="0"/>
          <w:bCs w:val="0"/>
          <w:sz w:val="28"/>
          <w:szCs w:val="28"/>
        </w:rPr>
      </w:pPr>
      <w:r>
        <w:rPr>
          <w:sz w:val="24"/>
          <w:szCs w:val="24"/>
        </w:rPr>
        <w:t xml:space="preserve">Flexible </w:t>
      </w:r>
      <w:r w:rsidR="00A812EE">
        <w:rPr>
          <w:sz w:val="24"/>
          <w:szCs w:val="24"/>
        </w:rPr>
        <w:t>W</w:t>
      </w:r>
      <w:r>
        <w:rPr>
          <w:sz w:val="24"/>
          <w:szCs w:val="24"/>
        </w:rPr>
        <w:t>orking</w:t>
      </w:r>
      <w:r w:rsidRPr="00B76B88">
        <w:t xml:space="preserve"> </w:t>
      </w:r>
    </w:p>
    <w:p w:rsidRPr="00A81CCF" w:rsidR="00B76B88" w:rsidP="00354320" w:rsidRDefault="00B76B88" w14:paraId="5BF3641B" w14:textId="2A4CDC34">
      <w:pPr>
        <w:pStyle w:val="ListParagraph"/>
        <w:numPr>
          <w:ilvl w:val="0"/>
          <w:numId w:val="39"/>
        </w:numPr>
        <w:spacing w:after="160" w:line="259" w:lineRule="auto"/>
        <w:contextualSpacing/>
      </w:pPr>
      <w:r>
        <w:t xml:space="preserve">Hybrid working for most roles which allows you to work from the office 40% of your time and from home for 60% of your time each </w:t>
      </w:r>
      <w:r w:rsidR="00277219">
        <w:t>month.</w:t>
      </w:r>
    </w:p>
    <w:p w:rsidR="00B76B88" w:rsidP="00354320" w:rsidRDefault="00B76B88" w14:paraId="23544F3B" w14:textId="62203B77">
      <w:pPr>
        <w:pStyle w:val="ListParagraph"/>
        <w:numPr>
          <w:ilvl w:val="0"/>
          <w:numId w:val="39"/>
        </w:numPr>
        <w:spacing w:after="160" w:line="259" w:lineRule="auto"/>
        <w:contextualSpacing/>
      </w:pPr>
      <w:r>
        <w:t>Flexible working hours for most roles which allows flexibility outside of our core hours of 10am to 4pm</w:t>
      </w:r>
      <w:r w:rsidR="007755B4">
        <w:t>.</w:t>
      </w:r>
    </w:p>
    <w:p w:rsidRPr="00CE7E1F" w:rsidR="00B76B88" w:rsidP="00354320" w:rsidRDefault="00B76B88" w14:paraId="1103C2DE" w14:textId="15DF03F6">
      <w:pPr>
        <w:pStyle w:val="ListParagraph"/>
        <w:numPr>
          <w:ilvl w:val="0"/>
          <w:numId w:val="39"/>
        </w:numPr>
        <w:spacing w:after="160" w:line="259" w:lineRule="auto"/>
        <w:contextualSpacing/>
      </w:pPr>
      <w:r>
        <w:t xml:space="preserve">Provision of </w:t>
      </w:r>
      <w:r w:rsidR="00B55350">
        <w:t xml:space="preserve">laptop </w:t>
      </w:r>
      <w:r>
        <w:t>to work from home</w:t>
      </w:r>
      <w:r w:rsidR="00277219">
        <w:t>.</w:t>
      </w:r>
    </w:p>
    <w:sectPr w:rsidRPr="00CE7E1F" w:rsidR="00B76B88" w:rsidSect="0046428A">
      <w:headerReference w:type="default" r:id="rId8"/>
      <w:footerReference w:type="default" r:id="rId9"/>
      <w:headerReference w:type="first" r:id="rId10"/>
      <w:footerReference w:type="first" r:id="rId11"/>
      <w:pgSz w:w="11906" w:h="16838" w:orient="portrait" w:code="9"/>
      <w:pgMar w:top="1418" w:right="1274" w:bottom="567" w:left="1701" w:header="709" w:footer="851"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85D83" w:rsidRDefault="00A85D83" w14:paraId="5A32AD6D" w14:textId="77777777">
      <w:r>
        <w:separator/>
      </w:r>
    </w:p>
  </w:endnote>
  <w:endnote w:type="continuationSeparator" w:id="0">
    <w:p w:rsidR="00A85D83" w:rsidRDefault="00A85D83" w14:paraId="1BE357F1" w14:textId="77777777">
      <w:r>
        <w:continuationSeparator/>
      </w:r>
    </w:p>
  </w:endnote>
  <w:endnote w:type="continuationNotice" w:id="1">
    <w:p w:rsidR="00A85D83" w:rsidRDefault="00A85D83" w14:paraId="64DFA84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utura Bk">
    <w:altName w:val="Arial"/>
    <w:charset w:val="00"/>
    <w:family w:val="swiss"/>
    <w:pitch w:val="variable"/>
    <w:sig w:usb0="00000001"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068EA048" w:rsidTr="0065009B" w14:paraId="538289D9" w14:textId="77777777">
      <w:trPr>
        <w:trHeight w:val="300"/>
      </w:trPr>
      <w:tc>
        <w:tcPr>
          <w:tcW w:w="2975" w:type="dxa"/>
        </w:tcPr>
        <w:p w:rsidR="068EA048" w:rsidP="0065009B" w:rsidRDefault="068EA048" w14:paraId="7E417238" w14:textId="38A3852B">
          <w:pPr>
            <w:pStyle w:val="Header"/>
            <w:ind w:left="-115"/>
          </w:pPr>
        </w:p>
      </w:tc>
      <w:tc>
        <w:tcPr>
          <w:tcW w:w="2975" w:type="dxa"/>
        </w:tcPr>
        <w:p w:rsidR="068EA048" w:rsidP="0065009B" w:rsidRDefault="068EA048" w14:paraId="726D38B4" w14:textId="076D41CC">
          <w:pPr>
            <w:pStyle w:val="Header"/>
            <w:jc w:val="center"/>
          </w:pPr>
        </w:p>
      </w:tc>
      <w:tc>
        <w:tcPr>
          <w:tcW w:w="2975" w:type="dxa"/>
        </w:tcPr>
        <w:p w:rsidR="068EA048" w:rsidP="0065009B" w:rsidRDefault="068EA048" w14:paraId="3DBC6F60" w14:textId="79B713A2">
          <w:pPr>
            <w:pStyle w:val="Header"/>
            <w:ind w:right="-115"/>
            <w:jc w:val="right"/>
          </w:pPr>
        </w:p>
      </w:tc>
    </w:tr>
  </w:tbl>
  <w:p w:rsidR="068EA048" w:rsidP="00CE214C" w:rsidRDefault="068EA048" w14:paraId="75234B95" w14:textId="2A5C4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068EA048" w:rsidTr="0065009B" w14:paraId="5696AE12" w14:textId="77777777">
      <w:trPr>
        <w:trHeight w:val="300"/>
      </w:trPr>
      <w:tc>
        <w:tcPr>
          <w:tcW w:w="2975" w:type="dxa"/>
        </w:tcPr>
        <w:p w:rsidR="068EA048" w:rsidP="0065009B" w:rsidRDefault="068EA048" w14:paraId="599C76F6" w14:textId="1FC9C522">
          <w:pPr>
            <w:pStyle w:val="Header"/>
            <w:ind w:left="-115"/>
          </w:pPr>
        </w:p>
      </w:tc>
      <w:tc>
        <w:tcPr>
          <w:tcW w:w="2975" w:type="dxa"/>
        </w:tcPr>
        <w:p w:rsidR="068EA048" w:rsidP="0065009B" w:rsidRDefault="068EA048" w14:paraId="61DF3E3F" w14:textId="5208F9A5">
          <w:pPr>
            <w:pStyle w:val="Header"/>
            <w:jc w:val="center"/>
          </w:pPr>
        </w:p>
      </w:tc>
      <w:tc>
        <w:tcPr>
          <w:tcW w:w="2975" w:type="dxa"/>
        </w:tcPr>
        <w:p w:rsidR="068EA048" w:rsidP="0065009B" w:rsidRDefault="068EA048" w14:paraId="1A99E613" w14:textId="53F01211">
          <w:pPr>
            <w:pStyle w:val="Header"/>
            <w:ind w:right="-115"/>
            <w:jc w:val="right"/>
          </w:pPr>
        </w:p>
      </w:tc>
    </w:tr>
  </w:tbl>
  <w:p w:rsidR="068EA048" w:rsidP="00CE214C" w:rsidRDefault="068EA048" w14:paraId="5C61BB7F" w14:textId="40DF2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85D83" w:rsidRDefault="00A85D83" w14:paraId="2456130C" w14:textId="77777777">
      <w:r>
        <w:separator/>
      </w:r>
    </w:p>
  </w:footnote>
  <w:footnote w:type="continuationSeparator" w:id="0">
    <w:p w:rsidR="00A85D83" w:rsidRDefault="00A85D83" w14:paraId="5A39CB22" w14:textId="77777777">
      <w:r>
        <w:continuationSeparator/>
      </w:r>
    </w:p>
  </w:footnote>
  <w:footnote w:type="continuationNotice" w:id="1">
    <w:p w:rsidR="00A85D83" w:rsidRDefault="00A85D83" w14:paraId="12DE29C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okmarkStart w:name="_Hlk127374025" w:id="2"/>
  <w:p w:rsidRPr="0047123F" w:rsidR="00423337" w:rsidP="00777E7F" w:rsidRDefault="00423337" w14:paraId="43DCA189" w14:textId="77777777">
    <w:pPr>
      <w:tabs>
        <w:tab w:val="left" w:pos="4536"/>
      </w:tabs>
      <w:ind w:right="142"/>
      <w:rPr>
        <w:szCs w:val="24"/>
      </w:rPr>
    </w:pPr>
    <w:r>
      <w:rPr>
        <w:noProof/>
      </w:rPr>
      <mc:AlternateContent>
        <mc:Choice Requires="wps">
          <w:drawing>
            <wp:anchor distT="0" distB="0" distL="114300" distR="114300" simplePos="0" relativeHeight="251658241" behindDoc="0" locked="0" layoutInCell="1" allowOverlap="1" wp14:anchorId="39E7F5CC" wp14:editId="12CD6FA6">
              <wp:simplePos x="0" y="0"/>
              <wp:positionH relativeFrom="column">
                <wp:posOffset>5530215</wp:posOffset>
              </wp:positionH>
              <wp:positionV relativeFrom="paragraph">
                <wp:posOffset>24130</wp:posOffset>
              </wp:positionV>
              <wp:extent cx="50165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665BC" w:rsidR="00423337" w:rsidP="00191004" w:rsidRDefault="00423337" w14:paraId="58527BB8" w14:textId="77777777">
                          <w:pPr>
                            <w:jc w:val="right"/>
                            <w:rPr>
                              <w:sz w:val="16"/>
                              <w:szCs w:val="16"/>
                            </w:rPr>
                          </w:pPr>
                          <w:r w:rsidRPr="00B665BC">
                            <w:rPr>
                              <w:sz w:val="16"/>
                              <w:szCs w:val="16"/>
                            </w:rPr>
                            <w:fldChar w:fldCharType="begin"/>
                          </w:r>
                          <w:r w:rsidRPr="00B665BC">
                            <w:rPr>
                              <w:sz w:val="16"/>
                              <w:szCs w:val="16"/>
                            </w:rPr>
                            <w:instrText xml:space="preserve"> PAGE   \* MERGEFORMAT </w:instrText>
                          </w:r>
                          <w:r w:rsidRPr="00B665BC">
                            <w:rPr>
                              <w:sz w:val="16"/>
                              <w:szCs w:val="16"/>
                            </w:rPr>
                            <w:fldChar w:fldCharType="separate"/>
                          </w:r>
                          <w:r w:rsidR="00530BC1">
                            <w:rPr>
                              <w:noProof/>
                              <w:sz w:val="16"/>
                              <w:szCs w:val="16"/>
                            </w:rPr>
                            <w:t>4</w:t>
                          </w:r>
                          <w:r w:rsidRPr="00B665BC">
                            <w:rPr>
                              <w:noProof/>
                              <w:sz w:val="16"/>
                              <w:szCs w:val="16"/>
                            </w:rPr>
                            <w:fldChar w:fldCharType="end"/>
                          </w:r>
                          <w:r>
                            <w:rPr>
                              <w:noProof/>
                              <w:sz w:val="16"/>
                              <w:szCs w:val="16"/>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sdtfl="http://schemas.microsoft.com/office/word/2024/wordml/sdtformatlock" xmlns:arto="http://schemas.microsoft.com/office/word/2006/arto">
          <w:pict>
            <v:shapetype id="_x0000_t202" coordsize="21600,21600" o:spt="202" path="m,l,21600r21600,l21600,xe" w14:anchorId="39E7F5CC">
              <v:stroke joinstyle="miter"/>
              <v:path gradientshapeok="t" o:connecttype="rect"/>
            </v:shapetype>
            <v:shape id="Text Box 2" style="position:absolute;margin-left:435.45pt;margin-top:1.9pt;width:39.5pt;height:1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">
              <v:textbox inset="0,0,0,0">
                <w:txbxContent>
                  <w:p w:rsidRPr="00B665BC" w:rsidR="00423337" w:rsidP="00191004" w:rsidRDefault="00423337" w14:paraId="58527BB8" w14:textId="77777777">
                    <w:pPr>
                      <w:jc w:val="right"/>
                      <w:rPr>
                        <w:sz w:val="16"/>
                        <w:szCs w:val="16"/>
                      </w:rPr>
                    </w:pPr>
                    <w:r w:rsidRPr="00B665BC">
                      <w:rPr>
                        <w:sz w:val="16"/>
                        <w:szCs w:val="16"/>
                      </w:rPr>
                      <w:fldChar w:fldCharType="begin"/>
                    </w:r>
                    <w:r w:rsidRPr="00B665BC">
                      <w:rPr>
                        <w:sz w:val="16"/>
                        <w:szCs w:val="16"/>
                      </w:rPr>
                      <w:instrText xml:space="preserve"> PAGE   \* MERGEFORMAT </w:instrText>
                    </w:r>
                    <w:r w:rsidRPr="00B665BC">
                      <w:rPr>
                        <w:sz w:val="16"/>
                        <w:szCs w:val="16"/>
                      </w:rPr>
                      <w:fldChar w:fldCharType="separate"/>
                    </w:r>
                    <w:r w:rsidR="00530BC1">
                      <w:rPr>
                        <w:noProof/>
                        <w:sz w:val="16"/>
                        <w:szCs w:val="16"/>
                      </w:rPr>
                      <w:t>4</w:t>
                    </w:r>
                    <w:r w:rsidRPr="00B665BC">
                      <w:rPr>
                        <w:noProof/>
                        <w:sz w:val="16"/>
                        <w:szCs w:val="16"/>
                      </w:rPr>
                      <w:fldChar w:fldCharType="end"/>
                    </w:r>
                    <w:r>
                      <w:rPr>
                        <w:noProof/>
                        <w:sz w:val="16"/>
                        <w:szCs w:val="16"/>
                      </w:rPr>
                      <w:t xml:space="preserve"> </w:t>
                    </w:r>
                  </w:p>
                </w:txbxContent>
              </v:textbox>
            </v:shape>
          </w:pict>
        </mc:Fallback>
      </mc:AlternateContent>
    </w:r>
    <w:r w:rsidRPr="0047123F">
      <w:rPr>
        <w:szCs w:val="24"/>
      </w:rPr>
      <w:t>THE ROYAL MARSDEN CANCER CHARITY</w:t>
    </w:r>
  </w:p>
  <w:p w:rsidR="0076007F" w:rsidP="310E0D58" w:rsidRDefault="0076007F" w14:paraId="027B226F" w14:textId="0459A9CA">
    <w:pPr>
      <w:pStyle w:val="Headertext"/>
      <w:rPr>
        <w:color w:val="3C1A40"/>
      </w:rPr>
    </w:pPr>
    <w:r w:rsidRPr="1CB03E99" w:rsidR="1CB03E99">
      <w:rPr>
        <w:color w:val="3C1A40"/>
      </w:rPr>
      <w:t xml:space="preserve">Job </w:t>
    </w:r>
    <w:r w:rsidRPr="1CB03E99" w:rsidR="1CB03E99">
      <w:rPr>
        <w:color w:val="3C1A40"/>
      </w:rPr>
      <w:t>description</w:t>
    </w:r>
    <w:r w:rsidRPr="1CB03E99" w:rsidR="1CB03E99">
      <w:rPr>
        <w:color w:val="3C1A40"/>
      </w:rPr>
      <w:t xml:space="preserve">: </w:t>
    </w:r>
    <w:r w:rsidR="1CB03E99">
      <w:rPr/>
      <w:t xml:space="preserve">Senior Creative (part-time and </w:t>
    </w:r>
    <w:r w:rsidR="1CB03E99">
      <w:rPr/>
      <w:t xml:space="preserve">12-month </w:t>
    </w:r>
    <w:r w:rsidR="1CB03E99">
      <w:rPr/>
      <w:t>fixed-term contract)</w:t>
    </w:r>
  </w:p>
  <w:p w:rsidR="0076007F" w:rsidP="310E0D58" w:rsidRDefault="0076007F" w14:paraId="379105AB" w14:textId="6555DD55">
    <w:pPr>
      <w:pStyle w:val="Headertext"/>
      <w:tabs>
        <w:tab w:val="clear" w:pos="8306"/>
        <w:tab w:val="right" w:pos="9072"/>
      </w:tabs>
    </w:pPr>
  </w:p>
  <w:p w:rsidRPr="00277219" w:rsidR="00423337" w:rsidRDefault="00423337" w14:paraId="62ABE32A" w14:textId="03211E53">
    <w:pPr>
      <w:pStyle w:val="Header"/>
      <w:rPr>
        <w:color w:val="3C1A40"/>
        <w:sz w:val="16"/>
        <w:szCs w:val="16"/>
      </w:rPr>
    </w:pPr>
    <w:r>
      <w:rPr>
        <w:noProof/>
      </w:rPr>
      <mc:AlternateContent>
        <mc:Choice Requires="wps">
          <w:drawing>
            <wp:anchor distT="4294967295" distB="4294967295" distL="114300" distR="114300" simplePos="0" relativeHeight="251658240" behindDoc="0" locked="0" layoutInCell="1" allowOverlap="1" wp14:anchorId="6E40F34A" wp14:editId="4CC262BB">
              <wp:simplePos x="0" y="0"/>
              <wp:positionH relativeFrom="column">
                <wp:posOffset>3810</wp:posOffset>
              </wp:positionH>
              <wp:positionV relativeFrom="paragraph">
                <wp:posOffset>57149</wp:posOffset>
              </wp:positionV>
              <wp:extent cx="6035040" cy="0"/>
              <wp:effectExtent l="0" t="0" r="3810" b="0"/>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9525">
                        <a:solidFill>
                          <a:srgbClr val="3C1A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rto="http://schemas.microsoft.com/office/word/2006/arto" xmlns:a14="http://schemas.microsoft.com/office/drawing/2010/main" xmlns:a="http://schemas.openxmlformats.org/drawingml/2006/main">
          <w:pict>
            <v:shapetype id="_x0000_t32" coordsize="21600,21600" o:oned="t" filled="f" o:spt="32" path="m,l21600,21600e" w14:anchorId="06C73D44">
              <v:path fillok="f" arrowok="t" o:connecttype="none"/>
              <o:lock v:ext="edit" shapetype="t"/>
            </v:shapetype>
            <v:shape id="AutoShape 42" style="position:absolute;margin-left:.3pt;margin-top:4.5pt;width:475.2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3c1a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"/>
          </w:pict>
        </mc:Fallback>
      </mc:AlternateContent>
    </w:r>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p w:rsidR="00423337" w:rsidRDefault="00423337" w14:paraId="0503BD46" w14:textId="77777777">
    <w:pPr>
      <w:pStyle w:val="Header"/>
    </w:pPr>
  </w:p>
  <w:p w:rsidR="00423337" w:rsidRDefault="00423337" w14:paraId="7B80EA16" w14:textId="77777777">
    <w:pPr>
      <w:pStyle w:val="Header"/>
    </w:pPr>
  </w:p>
  <w:p w:rsidRPr="0047123F" w:rsidR="0003722D" w:rsidP="0003722D" w:rsidRDefault="0003722D" w14:paraId="4F6597F2" w14:textId="77777777">
    <w:pPr>
      <w:tabs>
        <w:tab w:val="left" w:pos="4536"/>
      </w:tabs>
      <w:ind w:right="142"/>
      <w:rPr>
        <w:szCs w:val="24"/>
      </w:rPr>
    </w:pPr>
    <w:r>
      <w:rPr>
        <w:noProof/>
      </w:rPr>
      <mc:AlternateContent>
        <mc:Choice Requires="wps">
          <w:drawing>
            <wp:anchor distT="0" distB="0" distL="114300" distR="114300" simplePos="0" relativeHeight="251658244" behindDoc="0" locked="0" layoutInCell="1" allowOverlap="1" wp14:anchorId="3876A632" wp14:editId="3AD28CC1">
              <wp:simplePos x="0" y="0"/>
              <wp:positionH relativeFrom="column">
                <wp:posOffset>5530215</wp:posOffset>
              </wp:positionH>
              <wp:positionV relativeFrom="paragraph">
                <wp:posOffset>24130</wp:posOffset>
              </wp:positionV>
              <wp:extent cx="501650" cy="1943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665BC" w:rsidR="0003722D" w:rsidP="0003722D" w:rsidRDefault="0003722D" w14:paraId="5787F294" w14:textId="77777777">
                          <w:pPr>
                            <w:jc w:val="right"/>
                            <w:rPr>
                              <w:sz w:val="16"/>
                              <w:szCs w:val="16"/>
                            </w:rPr>
                          </w:pPr>
                          <w:r w:rsidRPr="00B665BC">
                            <w:rPr>
                              <w:sz w:val="16"/>
                              <w:szCs w:val="16"/>
                            </w:rPr>
                            <w:fldChar w:fldCharType="begin"/>
                          </w:r>
                          <w:r w:rsidRPr="00B665BC">
                            <w:rPr>
                              <w:sz w:val="16"/>
                              <w:szCs w:val="16"/>
                            </w:rPr>
                            <w:instrText xml:space="preserve"> PAGE   \* MERGEFORMAT </w:instrText>
                          </w:r>
                          <w:r w:rsidRPr="00B665BC">
                            <w:rPr>
                              <w:sz w:val="16"/>
                              <w:szCs w:val="16"/>
                            </w:rPr>
                            <w:fldChar w:fldCharType="separate"/>
                          </w:r>
                          <w:r>
                            <w:rPr>
                              <w:noProof/>
                              <w:sz w:val="16"/>
                              <w:szCs w:val="16"/>
                            </w:rPr>
                            <w:t>4</w:t>
                          </w:r>
                          <w:r w:rsidRPr="00B665BC">
                            <w:rPr>
                              <w:noProof/>
                              <w:sz w:val="16"/>
                              <w:szCs w:val="16"/>
                            </w:rPr>
                            <w:fldChar w:fldCharType="end"/>
                          </w:r>
                          <w:r>
                            <w:rPr>
                              <w:noProof/>
                              <w:sz w:val="16"/>
                              <w:szCs w:val="16"/>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w16sdtfl="http://schemas.microsoft.com/office/word/2024/wordml/sdtformatlock" xmlns:arto="http://schemas.microsoft.com/office/word/2006/arto">
          <w:pict>
            <v:shapetype id="_x0000_t202" coordsize="21600,21600" o:spt="202" path="m,l,21600r21600,l21600,xe" w14:anchorId="3876A632">
              <v:stroke joinstyle="miter"/>
              <v:path gradientshapeok="t" o:connecttype="rect"/>
            </v:shapetype>
            <v:shape id="_x0000_s1027" style="position:absolute;margin-left:435.45pt;margin-top:1.9pt;width:39.5pt;height:15.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">
              <v:textbox inset="0,0,0,0">
                <w:txbxContent>
                  <w:p w:rsidRPr="00B665BC" w:rsidR="0003722D" w:rsidP="0003722D" w:rsidRDefault="0003722D" w14:paraId="5787F294" w14:textId="77777777">
                    <w:pPr>
                      <w:jc w:val="right"/>
                      <w:rPr>
                        <w:sz w:val="16"/>
                        <w:szCs w:val="16"/>
                      </w:rPr>
                    </w:pPr>
                    <w:r w:rsidRPr="00B665BC">
                      <w:rPr>
                        <w:sz w:val="16"/>
                        <w:szCs w:val="16"/>
                      </w:rPr>
                      <w:fldChar w:fldCharType="begin"/>
                    </w:r>
                    <w:r w:rsidRPr="00B665BC">
                      <w:rPr>
                        <w:sz w:val="16"/>
                        <w:szCs w:val="16"/>
                      </w:rPr>
                      <w:instrText xml:space="preserve"> PAGE   \* MERGEFORMAT </w:instrText>
                    </w:r>
                    <w:r w:rsidRPr="00B665BC">
                      <w:rPr>
                        <w:sz w:val="16"/>
                        <w:szCs w:val="16"/>
                      </w:rPr>
                      <w:fldChar w:fldCharType="separate"/>
                    </w:r>
                    <w:r>
                      <w:rPr>
                        <w:noProof/>
                        <w:sz w:val="16"/>
                        <w:szCs w:val="16"/>
                      </w:rPr>
                      <w:t>4</w:t>
                    </w:r>
                    <w:r w:rsidRPr="00B665BC">
                      <w:rPr>
                        <w:noProof/>
                        <w:sz w:val="16"/>
                        <w:szCs w:val="16"/>
                      </w:rPr>
                      <w:fldChar w:fldCharType="end"/>
                    </w:r>
                    <w:r>
                      <w:rPr>
                        <w:noProof/>
                        <w:sz w:val="16"/>
                        <w:szCs w:val="16"/>
                      </w:rPr>
                      <w:t xml:space="preserve"> </w:t>
                    </w:r>
                  </w:p>
                </w:txbxContent>
              </v:textbox>
            </v:shape>
          </w:pict>
        </mc:Fallback>
      </mc:AlternateContent>
    </w:r>
    <w:r w:rsidRPr="0047123F">
      <w:rPr>
        <w:szCs w:val="24"/>
      </w:rPr>
      <w:t>THE ROYAL MARSDEN CANCER CHARITY</w:t>
    </w:r>
  </w:p>
  <w:p w:rsidR="0003722D" w:rsidP="36A133A8" w:rsidRDefault="0003722D" w14:paraId="59921C2E" w14:textId="0F7C7FAC">
    <w:pPr>
      <w:pStyle w:val="Headertext"/>
      <w:rPr>
        <w:color w:val="3C1A40"/>
      </w:rPr>
    </w:pPr>
    <w:r w:rsidRPr="1CB03E99" w:rsidR="1CB03E99">
      <w:rPr>
        <w:color w:val="3C1A40"/>
      </w:rPr>
      <w:t xml:space="preserve">Job </w:t>
    </w:r>
    <w:r w:rsidRPr="1CB03E99" w:rsidR="1CB03E99">
      <w:rPr>
        <w:color w:val="3C1A40"/>
      </w:rPr>
      <w:t>description</w:t>
    </w:r>
    <w:r w:rsidRPr="1CB03E99" w:rsidR="1CB03E99">
      <w:rPr>
        <w:color w:val="3C1A40"/>
      </w:rPr>
      <w:t xml:space="preserve">: </w:t>
    </w:r>
    <w:r w:rsidR="1CB03E99">
      <w:rPr/>
      <w:t xml:space="preserve"> Senior Creative (part-time and </w:t>
    </w:r>
    <w:r w:rsidR="1CB03E99">
      <w:rPr/>
      <w:t xml:space="preserve">12-month </w:t>
    </w:r>
    <w:r w:rsidR="1CB03E99">
      <w:rPr/>
      <w:t>fixed-term contract)</w:t>
    </w:r>
  </w:p>
  <w:p w:rsidR="0003722D" w:rsidP="36A133A8" w:rsidRDefault="0003722D" w14:paraId="0782FDB4" w14:textId="5C423AD4">
    <w:pPr>
      <w:pStyle w:val="Headertext"/>
    </w:pPr>
  </w:p>
  <w:p w:rsidRPr="00B665BC" w:rsidR="0003722D" w:rsidP="0003722D" w:rsidRDefault="0003722D" w14:paraId="474B8D40" w14:textId="77777777">
    <w:pPr>
      <w:pStyle w:val="Header"/>
      <w:rPr>
        <w:color w:val="3C1A40"/>
        <w:sz w:val="16"/>
        <w:szCs w:val="16"/>
      </w:rPr>
    </w:pPr>
    <w:r>
      <w:rPr>
        <w:noProof/>
      </w:rPr>
      <mc:AlternateContent>
        <mc:Choice Requires="wps">
          <w:drawing>
            <wp:anchor distT="4294967295" distB="4294967295" distL="114300" distR="114300" simplePos="0" relativeHeight="251658243" behindDoc="0" locked="0" layoutInCell="1" allowOverlap="1" wp14:anchorId="3A6E919E" wp14:editId="3ED53B82">
              <wp:simplePos x="0" y="0"/>
              <wp:positionH relativeFrom="column">
                <wp:posOffset>3810</wp:posOffset>
              </wp:positionH>
              <wp:positionV relativeFrom="paragraph">
                <wp:posOffset>57149</wp:posOffset>
              </wp:positionV>
              <wp:extent cx="6035040" cy="0"/>
              <wp:effectExtent l="0" t="0" r="3810" b="0"/>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9525">
                        <a:solidFill>
                          <a:srgbClr val="3C1A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arto="http://schemas.microsoft.com/office/word/2006/arto" xmlns:pic="http://schemas.openxmlformats.org/drawingml/2006/picture" xmlns:a14="http://schemas.microsoft.com/office/drawing/2010/main" xmlns:a="http://schemas.openxmlformats.org/drawingml/2006/main">
          <w:pict>
            <v:shapetype id="_x0000_t32" coordsize="21600,21600" o:oned="t" filled="f" o:spt="32" path="m,l21600,21600e" w14:anchorId="0BB6A86C">
              <v:path fillok="f" arrowok="t" o:connecttype="none"/>
              <o:lock v:ext="edit" shapetype="t"/>
            </v:shapetype>
            <v:shape id="AutoShape 42" style="position:absolute;margin-left:.3pt;margin-top:4.5pt;width:475.2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3c1a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"/>
          </w:pict>
        </mc:Fallback>
      </mc:AlternateContent>
    </w:r>
  </w:p>
  <w:p w:rsidR="00423337" w:rsidRDefault="00EE1DDA" w14:paraId="1BA14F05" w14:textId="5C65B63B">
    <w:pPr>
      <w:pStyle w:val="Header"/>
    </w:pPr>
    <w:r w:rsidRPr="00EE1DDA">
      <w:rPr>
        <w:rFonts w:ascii="Times New Roman" w:hAnsi="Times New Roman"/>
        <w:noProof/>
        <w:sz w:val="24"/>
        <w:szCs w:val="20"/>
        <w:lang w:eastAsia="en-US"/>
      </w:rPr>
      <w:drawing>
        <wp:anchor distT="0" distB="0" distL="114300" distR="114300" simplePos="0" relativeHeight="251658242" behindDoc="1" locked="1" layoutInCell="1" allowOverlap="1" wp14:anchorId="450CCDED" wp14:editId="314EF7D8">
          <wp:simplePos x="0" y="0"/>
          <wp:positionH relativeFrom="margin">
            <wp:posOffset>4425315</wp:posOffset>
          </wp:positionH>
          <wp:positionV relativeFrom="margin">
            <wp:posOffset>-1366520</wp:posOffset>
          </wp:positionV>
          <wp:extent cx="1169670" cy="1047750"/>
          <wp:effectExtent l="0" t="0" r="0" b="0"/>
          <wp:wrapThrough wrapText="bothSides">
            <wp:wrapPolygon edited="0">
              <wp:start x="0" y="0"/>
              <wp:lineTo x="0" y="21207"/>
              <wp:lineTo x="21107" y="21207"/>
              <wp:lineTo x="21107" y="0"/>
              <wp:lineTo x="0" y="0"/>
            </wp:wrapPolygon>
          </wp:wrapThrough>
          <wp:docPr id="6" name="Picture 6" descr="RMCC_full colour_Aubergine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CC_full colour_Aubergine typ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967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3337" w:rsidRDefault="00423337" w14:paraId="16614491" w14:textId="77777777">
    <w:pPr>
      <w:pStyle w:val="Header"/>
    </w:pPr>
  </w:p>
  <w:p w:rsidR="00423337" w:rsidRDefault="00423337" w14:paraId="2C9028AC" w14:textId="77777777">
    <w:pPr>
      <w:pStyle w:val="Header"/>
    </w:pPr>
  </w:p>
  <w:p w:rsidR="00423337" w:rsidRDefault="00423337" w14:paraId="31751897" w14:textId="77777777">
    <w:pPr>
      <w:pStyle w:val="Header"/>
    </w:pPr>
  </w:p>
  <w:p w:rsidR="00423337" w:rsidRDefault="00423337" w14:paraId="743D24FB" w14:textId="77777777">
    <w:pPr>
      <w:pStyle w:val="Header"/>
    </w:pPr>
  </w:p>
  <w:p w:rsidR="00423337" w:rsidRDefault="00423337" w14:paraId="68C0A000" w14:textId="77777777">
    <w:pPr>
      <w:pStyle w:val="Header"/>
    </w:pPr>
  </w:p>
  <w:p w:rsidR="00423337" w:rsidP="0003722D" w:rsidRDefault="00423337" w14:paraId="40C712B7" w14:textId="7DBE8DBB">
    <w:pPr>
      <w:pStyle w:val="Header"/>
      <w:tabs>
        <w:tab w:val="clear" w:pos="4153"/>
        <w:tab w:val="clear" w:pos="8306"/>
        <w:tab w:val="left" w:pos="7740"/>
      </w:tabs>
    </w:pPr>
  </w:p>
  <w:p w:rsidR="00423337" w:rsidRDefault="00423337" w14:paraId="3025D3D8" w14:textId="77777777">
    <w:pPr>
      <w:pStyle w:val="Header"/>
    </w:pPr>
  </w:p>
  <w:p w:rsidR="00423337" w:rsidRDefault="00423337" w14:paraId="363CC56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E3EFE04"/>
    <w:lvl w:ilvl="0">
      <w:start w:val="1"/>
      <w:numFmt w:val="bullet"/>
      <w:lvlText w:val=""/>
      <w:lvlJc w:val="left"/>
      <w:pPr>
        <w:tabs>
          <w:tab w:val="num" w:pos="643"/>
        </w:tabs>
        <w:ind w:left="643" w:hanging="360"/>
      </w:pPr>
      <w:rPr>
        <w:rFonts w:hint="default" w:ascii="Symbol" w:hAnsi="Symbol"/>
      </w:rPr>
    </w:lvl>
  </w:abstractNum>
  <w:abstractNum w:abstractNumId="1" w15:restartNumberingAfterBreak="0">
    <w:nsid w:val="02687058"/>
    <w:multiLevelType w:val="hybridMultilevel"/>
    <w:tmpl w:val="56F208D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DC14B0"/>
    <w:multiLevelType w:val="multilevel"/>
    <w:tmpl w:val="3D3475E6"/>
    <w:styleLink w:val="11-stylebullets"/>
    <w:lvl w:ilvl="0">
      <w:start w:val="1"/>
      <w:numFmt w:val="decimal"/>
      <w:lvlText w:val="%1."/>
      <w:lvlJc w:val="left"/>
      <w:pPr>
        <w:ind w:left="720" w:hanging="363"/>
      </w:pPr>
      <w:rPr>
        <w:rFonts w:hint="default"/>
      </w:rPr>
    </w:lvl>
    <w:lvl w:ilvl="1">
      <w:start w:val="1"/>
      <w:numFmt w:val="decimal"/>
      <w:lvlText w:val="%1.%2."/>
      <w:lvlJc w:val="left"/>
      <w:pPr>
        <w:ind w:left="1077" w:hanging="363"/>
      </w:pPr>
      <w:rPr>
        <w:rFonts w:hint="default" w:ascii="Georgia" w:hAnsi="Georgia"/>
      </w:rPr>
    </w:lvl>
    <w:lvl w:ilvl="2">
      <w:start w:val="1"/>
      <w:numFmt w:val="decimal"/>
      <w:lvlText w:val="%1.%2.%3."/>
      <w:lvlJc w:val="left"/>
      <w:pPr>
        <w:ind w:left="1434" w:hanging="363"/>
      </w:pPr>
      <w:rPr>
        <w:rFonts w:hint="default"/>
      </w:rPr>
    </w:lvl>
    <w:lvl w:ilvl="3">
      <w:start w:val="1"/>
      <w:numFmt w:val="decimal"/>
      <w:lvlText w:val="%1.%2.%3.%4."/>
      <w:lvlJc w:val="left"/>
      <w:pPr>
        <w:ind w:left="1791" w:hanging="363"/>
      </w:pPr>
      <w:rPr>
        <w:rFonts w:hint="default"/>
      </w:rPr>
    </w:lvl>
    <w:lvl w:ilvl="4">
      <w:start w:val="1"/>
      <w:numFmt w:val="decimal"/>
      <w:lvlText w:val="%1.%2.%3.%4.%5."/>
      <w:lvlJc w:val="left"/>
      <w:pPr>
        <w:ind w:left="2148" w:hanging="363"/>
      </w:pPr>
      <w:rPr>
        <w:rFonts w:hint="default"/>
      </w:rPr>
    </w:lvl>
    <w:lvl w:ilvl="5">
      <w:start w:val="1"/>
      <w:numFmt w:val="decimal"/>
      <w:lvlText w:val="%1.%2.%3.%4.%5.%6."/>
      <w:lvlJc w:val="left"/>
      <w:pPr>
        <w:ind w:left="2505" w:hanging="363"/>
      </w:pPr>
      <w:rPr>
        <w:rFonts w:hint="default"/>
      </w:rPr>
    </w:lvl>
    <w:lvl w:ilvl="6">
      <w:start w:val="1"/>
      <w:numFmt w:val="decimal"/>
      <w:lvlText w:val="%1.%2.%3.%4.%5.%6.%7."/>
      <w:lvlJc w:val="left"/>
      <w:pPr>
        <w:ind w:left="2862" w:hanging="363"/>
      </w:pPr>
      <w:rPr>
        <w:rFonts w:hint="default"/>
      </w:rPr>
    </w:lvl>
    <w:lvl w:ilvl="7">
      <w:start w:val="1"/>
      <w:numFmt w:val="decimal"/>
      <w:lvlText w:val="%1.%2.%3.%4.%5.%6.%7.%8."/>
      <w:lvlJc w:val="left"/>
      <w:pPr>
        <w:ind w:left="3219" w:hanging="363"/>
      </w:pPr>
      <w:rPr>
        <w:rFonts w:hint="default"/>
      </w:rPr>
    </w:lvl>
    <w:lvl w:ilvl="8">
      <w:start w:val="1"/>
      <w:numFmt w:val="decimal"/>
      <w:lvlText w:val="%1.%2.%3.%4.%5.%6.%7.%8.%9."/>
      <w:lvlJc w:val="left"/>
      <w:pPr>
        <w:ind w:left="3576" w:hanging="363"/>
      </w:pPr>
      <w:rPr>
        <w:rFonts w:hint="default"/>
      </w:rPr>
    </w:lvl>
  </w:abstractNum>
  <w:abstractNum w:abstractNumId="3" w15:restartNumberingAfterBreak="0">
    <w:nsid w:val="176247D7"/>
    <w:multiLevelType w:val="multilevel"/>
    <w:tmpl w:val="1644928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39743D"/>
    <w:multiLevelType w:val="multilevel"/>
    <w:tmpl w:val="EDE4F7B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FD30D0"/>
    <w:multiLevelType w:val="hybridMultilevel"/>
    <w:tmpl w:val="AB461A4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4781E2F"/>
    <w:multiLevelType w:val="hybridMultilevel"/>
    <w:tmpl w:val="73865AF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4FE369D"/>
    <w:multiLevelType w:val="multilevel"/>
    <w:tmpl w:val="EDE4F7B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01318B"/>
    <w:multiLevelType w:val="hybridMultilevel"/>
    <w:tmpl w:val="CB78446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9081ED3"/>
    <w:multiLevelType w:val="multilevel"/>
    <w:tmpl w:val="0809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9D589C"/>
    <w:multiLevelType w:val="hybridMultilevel"/>
    <w:tmpl w:val="CD62A1BA"/>
    <w:lvl w:ilvl="0" w:tplc="6D9ED030">
      <w:start w:val="1"/>
      <w:numFmt w:val="bullet"/>
      <w:pStyle w:val="TheRoyalMarsdenBodyBullet"/>
      <w:lvlText w:val="–"/>
      <w:lvlJc w:val="left"/>
      <w:pPr>
        <w:tabs>
          <w:tab w:val="num" w:pos="170"/>
        </w:tabs>
        <w:ind w:left="170" w:hanging="170"/>
      </w:pPr>
      <w:rPr>
        <w:rFonts w:hint="default" w:ascii="Futura Bk" w:hAnsi="Futura Bk"/>
      </w:rPr>
    </w:lvl>
    <w:lvl w:ilvl="1" w:tplc="3BC0B4FE" w:tentative="1">
      <w:start w:val="1"/>
      <w:numFmt w:val="bullet"/>
      <w:lvlText w:val="o"/>
      <w:lvlJc w:val="left"/>
      <w:pPr>
        <w:tabs>
          <w:tab w:val="num" w:pos="1440"/>
        </w:tabs>
        <w:ind w:left="1440" w:hanging="360"/>
      </w:pPr>
      <w:rPr>
        <w:rFonts w:hint="default" w:ascii="Courier New" w:hAnsi="Courier New" w:cs="Courier New"/>
      </w:rPr>
    </w:lvl>
    <w:lvl w:ilvl="2" w:tplc="2954DCAE" w:tentative="1">
      <w:start w:val="1"/>
      <w:numFmt w:val="bullet"/>
      <w:lvlText w:val=""/>
      <w:lvlJc w:val="left"/>
      <w:pPr>
        <w:tabs>
          <w:tab w:val="num" w:pos="2160"/>
        </w:tabs>
        <w:ind w:left="2160" w:hanging="360"/>
      </w:pPr>
      <w:rPr>
        <w:rFonts w:hint="default" w:ascii="Wingdings" w:hAnsi="Wingdings"/>
      </w:rPr>
    </w:lvl>
    <w:lvl w:ilvl="3" w:tplc="9C829EEE" w:tentative="1">
      <w:start w:val="1"/>
      <w:numFmt w:val="bullet"/>
      <w:lvlText w:val=""/>
      <w:lvlJc w:val="left"/>
      <w:pPr>
        <w:tabs>
          <w:tab w:val="num" w:pos="2880"/>
        </w:tabs>
        <w:ind w:left="2880" w:hanging="360"/>
      </w:pPr>
      <w:rPr>
        <w:rFonts w:hint="default" w:ascii="Symbol" w:hAnsi="Symbol"/>
      </w:rPr>
    </w:lvl>
    <w:lvl w:ilvl="4" w:tplc="AD5AE18C" w:tentative="1">
      <w:start w:val="1"/>
      <w:numFmt w:val="bullet"/>
      <w:lvlText w:val="o"/>
      <w:lvlJc w:val="left"/>
      <w:pPr>
        <w:tabs>
          <w:tab w:val="num" w:pos="3600"/>
        </w:tabs>
        <w:ind w:left="3600" w:hanging="360"/>
      </w:pPr>
      <w:rPr>
        <w:rFonts w:hint="default" w:ascii="Courier New" w:hAnsi="Courier New" w:cs="Courier New"/>
      </w:rPr>
    </w:lvl>
    <w:lvl w:ilvl="5" w:tplc="587A9856" w:tentative="1">
      <w:start w:val="1"/>
      <w:numFmt w:val="bullet"/>
      <w:lvlText w:val=""/>
      <w:lvlJc w:val="left"/>
      <w:pPr>
        <w:tabs>
          <w:tab w:val="num" w:pos="4320"/>
        </w:tabs>
        <w:ind w:left="4320" w:hanging="360"/>
      </w:pPr>
      <w:rPr>
        <w:rFonts w:hint="default" w:ascii="Wingdings" w:hAnsi="Wingdings"/>
      </w:rPr>
    </w:lvl>
    <w:lvl w:ilvl="6" w:tplc="9E6C0B42" w:tentative="1">
      <w:start w:val="1"/>
      <w:numFmt w:val="bullet"/>
      <w:lvlText w:val=""/>
      <w:lvlJc w:val="left"/>
      <w:pPr>
        <w:tabs>
          <w:tab w:val="num" w:pos="5040"/>
        </w:tabs>
        <w:ind w:left="5040" w:hanging="360"/>
      </w:pPr>
      <w:rPr>
        <w:rFonts w:hint="default" w:ascii="Symbol" w:hAnsi="Symbol"/>
      </w:rPr>
    </w:lvl>
    <w:lvl w:ilvl="7" w:tplc="496AD1E8" w:tentative="1">
      <w:start w:val="1"/>
      <w:numFmt w:val="bullet"/>
      <w:lvlText w:val="o"/>
      <w:lvlJc w:val="left"/>
      <w:pPr>
        <w:tabs>
          <w:tab w:val="num" w:pos="5760"/>
        </w:tabs>
        <w:ind w:left="5760" w:hanging="360"/>
      </w:pPr>
      <w:rPr>
        <w:rFonts w:hint="default" w:ascii="Courier New" w:hAnsi="Courier New" w:cs="Courier New"/>
      </w:rPr>
    </w:lvl>
    <w:lvl w:ilvl="8" w:tplc="6076178C"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4354395A"/>
    <w:multiLevelType w:val="hybridMultilevel"/>
    <w:tmpl w:val="027E18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44C5E6F"/>
    <w:multiLevelType w:val="multilevel"/>
    <w:tmpl w:val="177429C8"/>
    <w:lvl w:ilvl="0">
      <w:start w:val="1"/>
      <w:numFmt w:val="decimal"/>
      <w:lvlText w:val="%1."/>
      <w:lvlJc w:val="left"/>
      <w:pPr>
        <w:ind w:left="360" w:hanging="360"/>
      </w:pPr>
      <w:rPr>
        <w:b/>
        <w:bCs/>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A503C4"/>
    <w:multiLevelType w:val="hybridMultilevel"/>
    <w:tmpl w:val="C5E8DDB0"/>
    <w:lvl w:ilvl="0" w:tplc="EDDA607C">
      <w:start w:val="1"/>
      <w:numFmt w:val="decimal"/>
      <w:lvlText w:val="%1."/>
      <w:lvlJc w:val="left"/>
      <w:pPr>
        <w:ind w:left="720" w:hanging="360"/>
      </w:pPr>
    </w:lvl>
    <w:lvl w:ilvl="1" w:tplc="D3A851B8" w:tentative="1">
      <w:start w:val="1"/>
      <w:numFmt w:val="lowerLetter"/>
      <w:lvlText w:val="%2."/>
      <w:lvlJc w:val="left"/>
      <w:pPr>
        <w:ind w:left="1440" w:hanging="360"/>
      </w:pPr>
    </w:lvl>
    <w:lvl w:ilvl="2" w:tplc="59C094EA" w:tentative="1">
      <w:start w:val="1"/>
      <w:numFmt w:val="lowerRoman"/>
      <w:lvlText w:val="%3."/>
      <w:lvlJc w:val="right"/>
      <w:pPr>
        <w:ind w:left="2160" w:hanging="180"/>
      </w:pPr>
    </w:lvl>
    <w:lvl w:ilvl="3" w:tplc="724E7A42" w:tentative="1">
      <w:start w:val="1"/>
      <w:numFmt w:val="decimal"/>
      <w:lvlText w:val="%4."/>
      <w:lvlJc w:val="left"/>
      <w:pPr>
        <w:ind w:left="2880" w:hanging="360"/>
      </w:pPr>
    </w:lvl>
    <w:lvl w:ilvl="4" w:tplc="CBF6252A" w:tentative="1">
      <w:start w:val="1"/>
      <w:numFmt w:val="lowerLetter"/>
      <w:lvlText w:val="%5."/>
      <w:lvlJc w:val="left"/>
      <w:pPr>
        <w:ind w:left="3600" w:hanging="360"/>
      </w:pPr>
    </w:lvl>
    <w:lvl w:ilvl="5" w:tplc="21505824" w:tentative="1">
      <w:start w:val="1"/>
      <w:numFmt w:val="lowerRoman"/>
      <w:lvlText w:val="%6."/>
      <w:lvlJc w:val="right"/>
      <w:pPr>
        <w:ind w:left="4320" w:hanging="180"/>
      </w:pPr>
    </w:lvl>
    <w:lvl w:ilvl="6" w:tplc="F1AA854C" w:tentative="1">
      <w:start w:val="1"/>
      <w:numFmt w:val="decimal"/>
      <w:lvlText w:val="%7."/>
      <w:lvlJc w:val="left"/>
      <w:pPr>
        <w:ind w:left="5040" w:hanging="360"/>
      </w:pPr>
    </w:lvl>
    <w:lvl w:ilvl="7" w:tplc="4E20AA12" w:tentative="1">
      <w:start w:val="1"/>
      <w:numFmt w:val="lowerLetter"/>
      <w:lvlText w:val="%8."/>
      <w:lvlJc w:val="left"/>
      <w:pPr>
        <w:ind w:left="5760" w:hanging="360"/>
      </w:pPr>
    </w:lvl>
    <w:lvl w:ilvl="8" w:tplc="1B6A1E1A" w:tentative="1">
      <w:start w:val="1"/>
      <w:numFmt w:val="lowerRoman"/>
      <w:lvlText w:val="%9."/>
      <w:lvlJc w:val="right"/>
      <w:pPr>
        <w:ind w:left="6480" w:hanging="180"/>
      </w:pPr>
    </w:lvl>
  </w:abstractNum>
  <w:abstractNum w:abstractNumId="14" w15:restartNumberingAfterBreak="0">
    <w:nsid w:val="4BD86EA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E35F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847F12"/>
    <w:multiLevelType w:val="multilevel"/>
    <w:tmpl w:val="45400048"/>
    <w:lvl w:ilvl="0">
      <w:start w:val="1"/>
      <w:numFmt w:val="decimal"/>
      <w:pStyle w:val="numberbullets"/>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BDB704C"/>
    <w:multiLevelType w:val="hybridMultilevel"/>
    <w:tmpl w:val="C67CF86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C2B7D90"/>
    <w:multiLevelType w:val="multilevel"/>
    <w:tmpl w:val="EDE4F7B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E0554A"/>
    <w:multiLevelType w:val="hybridMultilevel"/>
    <w:tmpl w:val="678A85F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85033515">
    <w:abstractNumId w:val="10"/>
  </w:num>
  <w:num w:numId="2" w16cid:durableId="1960918895">
    <w:abstractNumId w:val="9"/>
  </w:num>
  <w:num w:numId="3" w16cid:durableId="338846895">
    <w:abstractNumId w:val="14"/>
  </w:num>
  <w:num w:numId="4" w16cid:durableId="638068944">
    <w:abstractNumId w:val="16"/>
  </w:num>
  <w:num w:numId="5" w16cid:durableId="455411643">
    <w:abstractNumId w:val="2"/>
  </w:num>
  <w:num w:numId="6" w16cid:durableId="1342969912">
    <w:abstractNumId w:val="18"/>
  </w:num>
  <w:num w:numId="7" w16cid:durableId="1696494756">
    <w:abstractNumId w:val="12"/>
  </w:num>
  <w:num w:numId="8" w16cid:durableId="1075669593">
    <w:abstractNumId w:val="3"/>
  </w:num>
  <w:num w:numId="9" w16cid:durableId="515386970">
    <w:abstractNumId w:val="14"/>
  </w:num>
  <w:num w:numId="10" w16cid:durableId="1145701241">
    <w:abstractNumId w:val="4"/>
  </w:num>
  <w:num w:numId="11" w16cid:durableId="1977371415">
    <w:abstractNumId w:val="14"/>
  </w:num>
  <w:num w:numId="12" w16cid:durableId="330721608">
    <w:abstractNumId w:val="14"/>
  </w:num>
  <w:num w:numId="13" w16cid:durableId="2091270551">
    <w:abstractNumId w:val="14"/>
  </w:num>
  <w:num w:numId="14" w16cid:durableId="918640437">
    <w:abstractNumId w:val="14"/>
  </w:num>
  <w:num w:numId="15" w16cid:durableId="1696274387">
    <w:abstractNumId w:val="7"/>
  </w:num>
  <w:num w:numId="16" w16cid:durableId="526212626">
    <w:abstractNumId w:val="14"/>
  </w:num>
  <w:num w:numId="17" w16cid:durableId="84807288">
    <w:abstractNumId w:val="14"/>
  </w:num>
  <w:num w:numId="18" w16cid:durableId="1809206686">
    <w:abstractNumId w:val="14"/>
  </w:num>
  <w:num w:numId="19" w16cid:durableId="1686395276">
    <w:abstractNumId w:val="14"/>
  </w:num>
  <w:num w:numId="20" w16cid:durableId="795148640">
    <w:abstractNumId w:val="14"/>
  </w:num>
  <w:num w:numId="21" w16cid:durableId="1437483864">
    <w:abstractNumId w:val="14"/>
  </w:num>
  <w:num w:numId="22" w16cid:durableId="306210555">
    <w:abstractNumId w:val="13"/>
  </w:num>
  <w:num w:numId="23" w16cid:durableId="154492902">
    <w:abstractNumId w:val="14"/>
  </w:num>
  <w:num w:numId="24" w16cid:durableId="765542259">
    <w:abstractNumId w:val="14"/>
  </w:num>
  <w:num w:numId="25" w16cid:durableId="1670794838">
    <w:abstractNumId w:val="14"/>
  </w:num>
  <w:num w:numId="26" w16cid:durableId="977884465">
    <w:abstractNumId w:val="14"/>
  </w:num>
  <w:num w:numId="27" w16cid:durableId="1224949423">
    <w:abstractNumId w:val="14"/>
  </w:num>
  <w:num w:numId="28" w16cid:durableId="1119186545">
    <w:abstractNumId w:val="14"/>
  </w:num>
  <w:num w:numId="29" w16cid:durableId="1128619641">
    <w:abstractNumId w:val="14"/>
  </w:num>
  <w:num w:numId="30" w16cid:durableId="951982293">
    <w:abstractNumId w:val="14"/>
  </w:num>
  <w:num w:numId="31" w16cid:durableId="1782063578">
    <w:abstractNumId w:val="14"/>
  </w:num>
  <w:num w:numId="32" w16cid:durableId="789476632">
    <w:abstractNumId w:val="15"/>
  </w:num>
  <w:num w:numId="33" w16cid:durableId="1551187997">
    <w:abstractNumId w:val="0"/>
  </w:num>
  <w:num w:numId="34" w16cid:durableId="905992497">
    <w:abstractNumId w:val="17"/>
  </w:num>
  <w:num w:numId="35" w16cid:durableId="66735128">
    <w:abstractNumId w:val="19"/>
  </w:num>
  <w:num w:numId="36" w16cid:durableId="1745761418">
    <w:abstractNumId w:val="8"/>
  </w:num>
  <w:num w:numId="37" w16cid:durableId="1039477129">
    <w:abstractNumId w:val="1"/>
  </w:num>
  <w:num w:numId="38" w16cid:durableId="596326815">
    <w:abstractNumId w:val="5"/>
  </w:num>
  <w:num w:numId="39" w16cid:durableId="1077629219">
    <w:abstractNumId w:val="6"/>
  </w:num>
  <w:num w:numId="40" w16cid:durableId="280454352">
    <w:abstractNumId w:val="11"/>
  </w:num>
  <w:numIdMacAtCleanup w:val="6"/>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57"/>
  <w:drawingGridVerticalSpacing w:val="57"/>
  <w:displayHorizontalDrawingGridEvery w:val="5"/>
  <w:displayVerticalDrawingGridEvery w:val="5"/>
  <w:noPunctuationKerning/>
  <w:characterSpacingControl w:val="doNotCompress"/>
  <w:hdrShapeDefaults>
    <o:shapedefaults v:ext="edit" spidmax="2050" fill="f" fillcolor="white" stroke="f">
      <v:fill on="f"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F0"/>
    <w:rsid w:val="00001A3C"/>
    <w:rsid w:val="000030F1"/>
    <w:rsid w:val="0001757E"/>
    <w:rsid w:val="00031B2E"/>
    <w:rsid w:val="0003284C"/>
    <w:rsid w:val="00034D27"/>
    <w:rsid w:val="0003722D"/>
    <w:rsid w:val="0004747F"/>
    <w:rsid w:val="000548FE"/>
    <w:rsid w:val="000734BE"/>
    <w:rsid w:val="00077C81"/>
    <w:rsid w:val="00093413"/>
    <w:rsid w:val="00097D30"/>
    <w:rsid w:val="000A4742"/>
    <w:rsid w:val="000B12DB"/>
    <w:rsid w:val="000B602E"/>
    <w:rsid w:val="000B782C"/>
    <w:rsid w:val="000C71F3"/>
    <w:rsid w:val="000D4F7E"/>
    <w:rsid w:val="000D5CFE"/>
    <w:rsid w:val="000E081E"/>
    <w:rsid w:val="000E30AF"/>
    <w:rsid w:val="000E450E"/>
    <w:rsid w:val="000F1274"/>
    <w:rsid w:val="000F2A85"/>
    <w:rsid w:val="000F3872"/>
    <w:rsid w:val="000F38A7"/>
    <w:rsid w:val="000F611D"/>
    <w:rsid w:val="000F6647"/>
    <w:rsid w:val="000F6EB9"/>
    <w:rsid w:val="001027F9"/>
    <w:rsid w:val="00105150"/>
    <w:rsid w:val="00106087"/>
    <w:rsid w:val="00110973"/>
    <w:rsid w:val="00111C76"/>
    <w:rsid w:val="001149AB"/>
    <w:rsid w:val="00115085"/>
    <w:rsid w:val="00117332"/>
    <w:rsid w:val="00121622"/>
    <w:rsid w:val="00124FA8"/>
    <w:rsid w:val="0012716D"/>
    <w:rsid w:val="0013717C"/>
    <w:rsid w:val="00140F7F"/>
    <w:rsid w:val="00145BB9"/>
    <w:rsid w:val="00147EB6"/>
    <w:rsid w:val="00153F38"/>
    <w:rsid w:val="0015466F"/>
    <w:rsid w:val="00157E85"/>
    <w:rsid w:val="0016084F"/>
    <w:rsid w:val="0016322E"/>
    <w:rsid w:val="00191004"/>
    <w:rsid w:val="001945DC"/>
    <w:rsid w:val="00196AA5"/>
    <w:rsid w:val="001A7C3B"/>
    <w:rsid w:val="001C38CB"/>
    <w:rsid w:val="001C39BE"/>
    <w:rsid w:val="001C4697"/>
    <w:rsid w:val="001D3B3C"/>
    <w:rsid w:val="001E082D"/>
    <w:rsid w:val="001E1953"/>
    <w:rsid w:val="001F1D68"/>
    <w:rsid w:val="001F281A"/>
    <w:rsid w:val="001F6F38"/>
    <w:rsid w:val="00206E6D"/>
    <w:rsid w:val="0021008B"/>
    <w:rsid w:val="00215EDB"/>
    <w:rsid w:val="002321D4"/>
    <w:rsid w:val="00233D84"/>
    <w:rsid w:val="0024129E"/>
    <w:rsid w:val="002502DA"/>
    <w:rsid w:val="0025340F"/>
    <w:rsid w:val="0026166D"/>
    <w:rsid w:val="00262EE0"/>
    <w:rsid w:val="0026598E"/>
    <w:rsid w:val="00272EA1"/>
    <w:rsid w:val="002744DC"/>
    <w:rsid w:val="00277219"/>
    <w:rsid w:val="00281578"/>
    <w:rsid w:val="00282EB9"/>
    <w:rsid w:val="0028731D"/>
    <w:rsid w:val="00291309"/>
    <w:rsid w:val="00293EF6"/>
    <w:rsid w:val="002A42D0"/>
    <w:rsid w:val="002B1E18"/>
    <w:rsid w:val="002C0F8D"/>
    <w:rsid w:val="002C7BDC"/>
    <w:rsid w:val="002D1F76"/>
    <w:rsid w:val="002E3841"/>
    <w:rsid w:val="002E6A6C"/>
    <w:rsid w:val="002F06D1"/>
    <w:rsid w:val="002F1B37"/>
    <w:rsid w:val="002F488E"/>
    <w:rsid w:val="002F4B26"/>
    <w:rsid w:val="0031391C"/>
    <w:rsid w:val="00314C43"/>
    <w:rsid w:val="00332824"/>
    <w:rsid w:val="003434E3"/>
    <w:rsid w:val="003515A6"/>
    <w:rsid w:val="00354320"/>
    <w:rsid w:val="00357EA2"/>
    <w:rsid w:val="00366438"/>
    <w:rsid w:val="00371C58"/>
    <w:rsid w:val="00372DAB"/>
    <w:rsid w:val="00373CDD"/>
    <w:rsid w:val="00380D69"/>
    <w:rsid w:val="003A77E8"/>
    <w:rsid w:val="003B1C59"/>
    <w:rsid w:val="003C24FB"/>
    <w:rsid w:val="003C569E"/>
    <w:rsid w:val="003D47C8"/>
    <w:rsid w:val="003D6126"/>
    <w:rsid w:val="003E2D32"/>
    <w:rsid w:val="003F09A8"/>
    <w:rsid w:val="003F2CF7"/>
    <w:rsid w:val="004203DF"/>
    <w:rsid w:val="00422A39"/>
    <w:rsid w:val="00423337"/>
    <w:rsid w:val="00426F8B"/>
    <w:rsid w:val="00441FA9"/>
    <w:rsid w:val="004478F0"/>
    <w:rsid w:val="0045241B"/>
    <w:rsid w:val="00453B61"/>
    <w:rsid w:val="004545C8"/>
    <w:rsid w:val="00455ADB"/>
    <w:rsid w:val="004634F4"/>
    <w:rsid w:val="004639DF"/>
    <w:rsid w:val="00463CDA"/>
    <w:rsid w:val="0046428A"/>
    <w:rsid w:val="00465227"/>
    <w:rsid w:val="00466DAB"/>
    <w:rsid w:val="00467A6C"/>
    <w:rsid w:val="0047123F"/>
    <w:rsid w:val="0047194E"/>
    <w:rsid w:val="00471F05"/>
    <w:rsid w:val="00476A5C"/>
    <w:rsid w:val="004815B8"/>
    <w:rsid w:val="004901F0"/>
    <w:rsid w:val="00491A2C"/>
    <w:rsid w:val="00492855"/>
    <w:rsid w:val="00493082"/>
    <w:rsid w:val="00497024"/>
    <w:rsid w:val="004B0066"/>
    <w:rsid w:val="004B54A9"/>
    <w:rsid w:val="004B5D3E"/>
    <w:rsid w:val="004B7DD0"/>
    <w:rsid w:val="004C0D67"/>
    <w:rsid w:val="004C2147"/>
    <w:rsid w:val="004C662B"/>
    <w:rsid w:val="004D5DF2"/>
    <w:rsid w:val="004F1607"/>
    <w:rsid w:val="004F54C6"/>
    <w:rsid w:val="004F70A1"/>
    <w:rsid w:val="004F7AC9"/>
    <w:rsid w:val="00500194"/>
    <w:rsid w:val="00500386"/>
    <w:rsid w:val="005004D7"/>
    <w:rsid w:val="0051200C"/>
    <w:rsid w:val="00514B42"/>
    <w:rsid w:val="005271B1"/>
    <w:rsid w:val="00527BE8"/>
    <w:rsid w:val="00530B13"/>
    <w:rsid w:val="00530BC1"/>
    <w:rsid w:val="00533832"/>
    <w:rsid w:val="00533B89"/>
    <w:rsid w:val="00534CE8"/>
    <w:rsid w:val="00542B56"/>
    <w:rsid w:val="00544478"/>
    <w:rsid w:val="0055606D"/>
    <w:rsid w:val="0055645E"/>
    <w:rsid w:val="005643A5"/>
    <w:rsid w:val="00564F5D"/>
    <w:rsid w:val="00566F3E"/>
    <w:rsid w:val="00582948"/>
    <w:rsid w:val="0059141F"/>
    <w:rsid w:val="00597402"/>
    <w:rsid w:val="005B04BA"/>
    <w:rsid w:val="005B1602"/>
    <w:rsid w:val="005B28F1"/>
    <w:rsid w:val="005B44A9"/>
    <w:rsid w:val="005B5745"/>
    <w:rsid w:val="005B6EBE"/>
    <w:rsid w:val="005C73A9"/>
    <w:rsid w:val="005D2BAD"/>
    <w:rsid w:val="005D369A"/>
    <w:rsid w:val="005D56FE"/>
    <w:rsid w:val="005D64AE"/>
    <w:rsid w:val="005E09A4"/>
    <w:rsid w:val="005F1562"/>
    <w:rsid w:val="00601118"/>
    <w:rsid w:val="00612F31"/>
    <w:rsid w:val="00616B51"/>
    <w:rsid w:val="00635469"/>
    <w:rsid w:val="006409B2"/>
    <w:rsid w:val="0065009B"/>
    <w:rsid w:val="006522F5"/>
    <w:rsid w:val="0066609A"/>
    <w:rsid w:val="006832F1"/>
    <w:rsid w:val="00687C76"/>
    <w:rsid w:val="006939BD"/>
    <w:rsid w:val="006A011B"/>
    <w:rsid w:val="006B6D22"/>
    <w:rsid w:val="006D6551"/>
    <w:rsid w:val="006E1B0A"/>
    <w:rsid w:val="006E36AB"/>
    <w:rsid w:val="006E6EB1"/>
    <w:rsid w:val="007019FA"/>
    <w:rsid w:val="00713F21"/>
    <w:rsid w:val="00720BF9"/>
    <w:rsid w:val="00726B01"/>
    <w:rsid w:val="007279D6"/>
    <w:rsid w:val="00730EF6"/>
    <w:rsid w:val="007327FF"/>
    <w:rsid w:val="00735645"/>
    <w:rsid w:val="00735751"/>
    <w:rsid w:val="00741B6D"/>
    <w:rsid w:val="00741D92"/>
    <w:rsid w:val="00750A0C"/>
    <w:rsid w:val="0076007F"/>
    <w:rsid w:val="007755B4"/>
    <w:rsid w:val="00777E7F"/>
    <w:rsid w:val="00797756"/>
    <w:rsid w:val="007A73D1"/>
    <w:rsid w:val="007B46F0"/>
    <w:rsid w:val="007C40D5"/>
    <w:rsid w:val="007D4CAE"/>
    <w:rsid w:val="00806A8B"/>
    <w:rsid w:val="00815416"/>
    <w:rsid w:val="00816B88"/>
    <w:rsid w:val="00817602"/>
    <w:rsid w:val="00822BAC"/>
    <w:rsid w:val="00835FAB"/>
    <w:rsid w:val="00842DE8"/>
    <w:rsid w:val="00852334"/>
    <w:rsid w:val="00857400"/>
    <w:rsid w:val="0088072F"/>
    <w:rsid w:val="00880B78"/>
    <w:rsid w:val="00890052"/>
    <w:rsid w:val="008A0871"/>
    <w:rsid w:val="008A19D6"/>
    <w:rsid w:val="008A37EA"/>
    <w:rsid w:val="008A455D"/>
    <w:rsid w:val="008A4E21"/>
    <w:rsid w:val="008A716E"/>
    <w:rsid w:val="008A7334"/>
    <w:rsid w:val="008B7A09"/>
    <w:rsid w:val="008B7C1B"/>
    <w:rsid w:val="008C023D"/>
    <w:rsid w:val="008C7CF5"/>
    <w:rsid w:val="008D18CB"/>
    <w:rsid w:val="008E1A32"/>
    <w:rsid w:val="008E2D1B"/>
    <w:rsid w:val="008E6EB5"/>
    <w:rsid w:val="008E7282"/>
    <w:rsid w:val="008F52A6"/>
    <w:rsid w:val="008F6B12"/>
    <w:rsid w:val="009002C7"/>
    <w:rsid w:val="009039A6"/>
    <w:rsid w:val="00906F37"/>
    <w:rsid w:val="00907A54"/>
    <w:rsid w:val="00913B58"/>
    <w:rsid w:val="009169BC"/>
    <w:rsid w:val="00917D93"/>
    <w:rsid w:val="00920D65"/>
    <w:rsid w:val="00932CE3"/>
    <w:rsid w:val="00946939"/>
    <w:rsid w:val="00956164"/>
    <w:rsid w:val="009576D8"/>
    <w:rsid w:val="00965CC9"/>
    <w:rsid w:val="0096726D"/>
    <w:rsid w:val="009719C6"/>
    <w:rsid w:val="00981E9F"/>
    <w:rsid w:val="00990214"/>
    <w:rsid w:val="00992D50"/>
    <w:rsid w:val="00994484"/>
    <w:rsid w:val="009A0700"/>
    <w:rsid w:val="009A09B6"/>
    <w:rsid w:val="009A4D39"/>
    <w:rsid w:val="009A6F0F"/>
    <w:rsid w:val="009C462D"/>
    <w:rsid w:val="009C794C"/>
    <w:rsid w:val="009F7FAE"/>
    <w:rsid w:val="00A04CF0"/>
    <w:rsid w:val="00A16425"/>
    <w:rsid w:val="00A2347C"/>
    <w:rsid w:val="00A2388A"/>
    <w:rsid w:val="00A27A3A"/>
    <w:rsid w:val="00A41F53"/>
    <w:rsid w:val="00A4530E"/>
    <w:rsid w:val="00A47541"/>
    <w:rsid w:val="00A50806"/>
    <w:rsid w:val="00A54935"/>
    <w:rsid w:val="00A7511D"/>
    <w:rsid w:val="00A812EE"/>
    <w:rsid w:val="00A85A1A"/>
    <w:rsid w:val="00A85D83"/>
    <w:rsid w:val="00AA5094"/>
    <w:rsid w:val="00AC57F5"/>
    <w:rsid w:val="00AC7636"/>
    <w:rsid w:val="00AD1C71"/>
    <w:rsid w:val="00AD4E21"/>
    <w:rsid w:val="00AE505A"/>
    <w:rsid w:val="00B10A4C"/>
    <w:rsid w:val="00B16F5B"/>
    <w:rsid w:val="00B23093"/>
    <w:rsid w:val="00B357D8"/>
    <w:rsid w:val="00B36278"/>
    <w:rsid w:val="00B472CD"/>
    <w:rsid w:val="00B55350"/>
    <w:rsid w:val="00B56BF1"/>
    <w:rsid w:val="00B665BC"/>
    <w:rsid w:val="00B76B88"/>
    <w:rsid w:val="00B91C15"/>
    <w:rsid w:val="00B93151"/>
    <w:rsid w:val="00BA3627"/>
    <w:rsid w:val="00BA555D"/>
    <w:rsid w:val="00BA609B"/>
    <w:rsid w:val="00BB6D28"/>
    <w:rsid w:val="00BC382A"/>
    <w:rsid w:val="00BC560D"/>
    <w:rsid w:val="00BD0941"/>
    <w:rsid w:val="00BD0A9E"/>
    <w:rsid w:val="00BD65A5"/>
    <w:rsid w:val="00BF2A85"/>
    <w:rsid w:val="00BF5BDF"/>
    <w:rsid w:val="00C06C73"/>
    <w:rsid w:val="00C07B33"/>
    <w:rsid w:val="00C07C75"/>
    <w:rsid w:val="00C121BC"/>
    <w:rsid w:val="00C16328"/>
    <w:rsid w:val="00C362F7"/>
    <w:rsid w:val="00C36952"/>
    <w:rsid w:val="00C41226"/>
    <w:rsid w:val="00C46DF9"/>
    <w:rsid w:val="00C47EC2"/>
    <w:rsid w:val="00C52ADA"/>
    <w:rsid w:val="00C52DF2"/>
    <w:rsid w:val="00C5579B"/>
    <w:rsid w:val="00C66D2A"/>
    <w:rsid w:val="00C73C5A"/>
    <w:rsid w:val="00C771F0"/>
    <w:rsid w:val="00C8182A"/>
    <w:rsid w:val="00C82A48"/>
    <w:rsid w:val="00C83DB5"/>
    <w:rsid w:val="00C844E6"/>
    <w:rsid w:val="00C922C4"/>
    <w:rsid w:val="00C93FDF"/>
    <w:rsid w:val="00CB00F3"/>
    <w:rsid w:val="00CB183D"/>
    <w:rsid w:val="00CB1C0E"/>
    <w:rsid w:val="00CC0BFE"/>
    <w:rsid w:val="00CC2C84"/>
    <w:rsid w:val="00CD25BF"/>
    <w:rsid w:val="00CE1D9F"/>
    <w:rsid w:val="00CE214C"/>
    <w:rsid w:val="00CE496A"/>
    <w:rsid w:val="00CE7E1F"/>
    <w:rsid w:val="00CF0F10"/>
    <w:rsid w:val="00CF15E5"/>
    <w:rsid w:val="00D13CDD"/>
    <w:rsid w:val="00D3199F"/>
    <w:rsid w:val="00D32B34"/>
    <w:rsid w:val="00D43DDE"/>
    <w:rsid w:val="00D55C38"/>
    <w:rsid w:val="00D62472"/>
    <w:rsid w:val="00D6689D"/>
    <w:rsid w:val="00D80144"/>
    <w:rsid w:val="00D82102"/>
    <w:rsid w:val="00D82756"/>
    <w:rsid w:val="00D8401F"/>
    <w:rsid w:val="00D84FF1"/>
    <w:rsid w:val="00D900E1"/>
    <w:rsid w:val="00D9403A"/>
    <w:rsid w:val="00DA3EB0"/>
    <w:rsid w:val="00DA5DC4"/>
    <w:rsid w:val="00DC1554"/>
    <w:rsid w:val="00DC6A59"/>
    <w:rsid w:val="00DD650D"/>
    <w:rsid w:val="00DD6536"/>
    <w:rsid w:val="00DE0019"/>
    <w:rsid w:val="00DF660A"/>
    <w:rsid w:val="00E06F35"/>
    <w:rsid w:val="00E10423"/>
    <w:rsid w:val="00E25EEC"/>
    <w:rsid w:val="00E43EC5"/>
    <w:rsid w:val="00E4677F"/>
    <w:rsid w:val="00E51051"/>
    <w:rsid w:val="00E55263"/>
    <w:rsid w:val="00E57775"/>
    <w:rsid w:val="00E659C1"/>
    <w:rsid w:val="00E71239"/>
    <w:rsid w:val="00E71AF5"/>
    <w:rsid w:val="00E86450"/>
    <w:rsid w:val="00E8780C"/>
    <w:rsid w:val="00E93836"/>
    <w:rsid w:val="00E96D80"/>
    <w:rsid w:val="00EB05A8"/>
    <w:rsid w:val="00EB3313"/>
    <w:rsid w:val="00EB49C5"/>
    <w:rsid w:val="00EB70F2"/>
    <w:rsid w:val="00EB7701"/>
    <w:rsid w:val="00EC346A"/>
    <w:rsid w:val="00EC48E8"/>
    <w:rsid w:val="00ED2B13"/>
    <w:rsid w:val="00ED512C"/>
    <w:rsid w:val="00EE1DDA"/>
    <w:rsid w:val="00EE614E"/>
    <w:rsid w:val="00EF06A5"/>
    <w:rsid w:val="00F05CCB"/>
    <w:rsid w:val="00F060C9"/>
    <w:rsid w:val="00F136F2"/>
    <w:rsid w:val="00F14D40"/>
    <w:rsid w:val="00F16AED"/>
    <w:rsid w:val="00F2001A"/>
    <w:rsid w:val="00F34F95"/>
    <w:rsid w:val="00F35066"/>
    <w:rsid w:val="00F354EC"/>
    <w:rsid w:val="00F36CE7"/>
    <w:rsid w:val="00F37809"/>
    <w:rsid w:val="00F42AF9"/>
    <w:rsid w:val="00F4354F"/>
    <w:rsid w:val="00F46A0E"/>
    <w:rsid w:val="00F4797F"/>
    <w:rsid w:val="00F56AA6"/>
    <w:rsid w:val="00F5DB80"/>
    <w:rsid w:val="00F74B4D"/>
    <w:rsid w:val="00F86912"/>
    <w:rsid w:val="00F90562"/>
    <w:rsid w:val="00F921D5"/>
    <w:rsid w:val="00F95F92"/>
    <w:rsid w:val="00F96A50"/>
    <w:rsid w:val="00FA391D"/>
    <w:rsid w:val="00FB0D84"/>
    <w:rsid w:val="00FB281C"/>
    <w:rsid w:val="00FE2080"/>
    <w:rsid w:val="00FE35F3"/>
    <w:rsid w:val="00FE6ABA"/>
    <w:rsid w:val="00FE71BE"/>
    <w:rsid w:val="01A01F78"/>
    <w:rsid w:val="01DE2002"/>
    <w:rsid w:val="045B48B2"/>
    <w:rsid w:val="04D4EF04"/>
    <w:rsid w:val="0623CB74"/>
    <w:rsid w:val="068EA048"/>
    <w:rsid w:val="07E59076"/>
    <w:rsid w:val="07EF378E"/>
    <w:rsid w:val="08C9EBAB"/>
    <w:rsid w:val="0A75C130"/>
    <w:rsid w:val="0AC7994B"/>
    <w:rsid w:val="0C803FFD"/>
    <w:rsid w:val="0CA3BB58"/>
    <w:rsid w:val="0CC4ADCC"/>
    <w:rsid w:val="0D70EF97"/>
    <w:rsid w:val="0DAD61F2"/>
    <w:rsid w:val="0EFF4CFB"/>
    <w:rsid w:val="0F3009F6"/>
    <w:rsid w:val="0FF81480"/>
    <w:rsid w:val="100DA78D"/>
    <w:rsid w:val="106F425B"/>
    <w:rsid w:val="10D3B4F2"/>
    <w:rsid w:val="10EFC26F"/>
    <w:rsid w:val="116D0D17"/>
    <w:rsid w:val="1196C88F"/>
    <w:rsid w:val="122F12F2"/>
    <w:rsid w:val="12E7A599"/>
    <w:rsid w:val="14615D47"/>
    <w:rsid w:val="149455E5"/>
    <w:rsid w:val="15B724A9"/>
    <w:rsid w:val="16D05223"/>
    <w:rsid w:val="1731CCA3"/>
    <w:rsid w:val="173EB939"/>
    <w:rsid w:val="17E08F9E"/>
    <w:rsid w:val="19A87A21"/>
    <w:rsid w:val="1A13F6E8"/>
    <w:rsid w:val="1BA96A39"/>
    <w:rsid w:val="1C8CE7FD"/>
    <w:rsid w:val="1CB03E99"/>
    <w:rsid w:val="1E7E99EA"/>
    <w:rsid w:val="1EA0B3DF"/>
    <w:rsid w:val="1FB01667"/>
    <w:rsid w:val="20191FCB"/>
    <w:rsid w:val="2059DC60"/>
    <w:rsid w:val="2144837E"/>
    <w:rsid w:val="21AFEBEB"/>
    <w:rsid w:val="21BD97AE"/>
    <w:rsid w:val="2466508B"/>
    <w:rsid w:val="2549E417"/>
    <w:rsid w:val="2686B86F"/>
    <w:rsid w:val="29272BFE"/>
    <w:rsid w:val="2978791C"/>
    <w:rsid w:val="29CC1036"/>
    <w:rsid w:val="2A23AD71"/>
    <w:rsid w:val="2A424CC6"/>
    <w:rsid w:val="2D84E8AE"/>
    <w:rsid w:val="2E7C8576"/>
    <w:rsid w:val="2EEBE1DA"/>
    <w:rsid w:val="2FA836ED"/>
    <w:rsid w:val="30B42816"/>
    <w:rsid w:val="3103E6DB"/>
    <w:rsid w:val="310E0D58"/>
    <w:rsid w:val="319A5F52"/>
    <w:rsid w:val="31C94933"/>
    <w:rsid w:val="324395D4"/>
    <w:rsid w:val="328BADAF"/>
    <w:rsid w:val="338FA2C5"/>
    <w:rsid w:val="344F733D"/>
    <w:rsid w:val="34519843"/>
    <w:rsid w:val="34824A6A"/>
    <w:rsid w:val="348F75DE"/>
    <w:rsid w:val="34966BD7"/>
    <w:rsid w:val="352B7326"/>
    <w:rsid w:val="353221FE"/>
    <w:rsid w:val="3541E34C"/>
    <w:rsid w:val="3628F63E"/>
    <w:rsid w:val="36A133A8"/>
    <w:rsid w:val="36BA049C"/>
    <w:rsid w:val="382431D3"/>
    <w:rsid w:val="3864A562"/>
    <w:rsid w:val="38F24413"/>
    <w:rsid w:val="394E6901"/>
    <w:rsid w:val="39FEE449"/>
    <w:rsid w:val="3A219561"/>
    <w:rsid w:val="3A9A0846"/>
    <w:rsid w:val="3B9BF1EA"/>
    <w:rsid w:val="3E329B22"/>
    <w:rsid w:val="3E7CABBE"/>
    <w:rsid w:val="3EE2E16F"/>
    <w:rsid w:val="3F58DA77"/>
    <w:rsid w:val="3F723F2D"/>
    <w:rsid w:val="3F76032F"/>
    <w:rsid w:val="3F9CEE6E"/>
    <w:rsid w:val="4087FFC2"/>
    <w:rsid w:val="4131F14C"/>
    <w:rsid w:val="4189D48A"/>
    <w:rsid w:val="4294AAC6"/>
    <w:rsid w:val="431357DD"/>
    <w:rsid w:val="44DFD0F5"/>
    <w:rsid w:val="45AACFA8"/>
    <w:rsid w:val="45FC1884"/>
    <w:rsid w:val="465229BC"/>
    <w:rsid w:val="47729460"/>
    <w:rsid w:val="47ACDED8"/>
    <w:rsid w:val="48868E19"/>
    <w:rsid w:val="49C65961"/>
    <w:rsid w:val="4A7E2E57"/>
    <w:rsid w:val="4AC41593"/>
    <w:rsid w:val="4AF34031"/>
    <w:rsid w:val="4AF528CE"/>
    <w:rsid w:val="4B909F4C"/>
    <w:rsid w:val="4BB33E0D"/>
    <w:rsid w:val="4C39D1EC"/>
    <w:rsid w:val="4CBB47A9"/>
    <w:rsid w:val="4DC0BBB6"/>
    <w:rsid w:val="4FF2A508"/>
    <w:rsid w:val="501BFE4A"/>
    <w:rsid w:val="513D83C5"/>
    <w:rsid w:val="51FA0C98"/>
    <w:rsid w:val="5335C79F"/>
    <w:rsid w:val="53500553"/>
    <w:rsid w:val="5367EF6A"/>
    <w:rsid w:val="5422E25E"/>
    <w:rsid w:val="54248E94"/>
    <w:rsid w:val="56E26B7F"/>
    <w:rsid w:val="58283F40"/>
    <w:rsid w:val="58ECB6F4"/>
    <w:rsid w:val="58F12A4C"/>
    <w:rsid w:val="5B92011D"/>
    <w:rsid w:val="5BF70261"/>
    <w:rsid w:val="5CB29A48"/>
    <w:rsid w:val="5D3F3570"/>
    <w:rsid w:val="5DE81E72"/>
    <w:rsid w:val="5E26A7A9"/>
    <w:rsid w:val="600503D3"/>
    <w:rsid w:val="607CF2D6"/>
    <w:rsid w:val="60CC683D"/>
    <w:rsid w:val="6158C3FB"/>
    <w:rsid w:val="615BDF9A"/>
    <w:rsid w:val="629593A9"/>
    <w:rsid w:val="6416A6FE"/>
    <w:rsid w:val="642214B5"/>
    <w:rsid w:val="6519D3DE"/>
    <w:rsid w:val="6696F053"/>
    <w:rsid w:val="6734AEBD"/>
    <w:rsid w:val="674A63E8"/>
    <w:rsid w:val="676F7D0D"/>
    <w:rsid w:val="6797602A"/>
    <w:rsid w:val="67A9BEAE"/>
    <w:rsid w:val="68E3DE7E"/>
    <w:rsid w:val="6A4508A0"/>
    <w:rsid w:val="6A58753E"/>
    <w:rsid w:val="6A6EE5E8"/>
    <w:rsid w:val="6AA4CBCC"/>
    <w:rsid w:val="6ADA342B"/>
    <w:rsid w:val="6E2887E4"/>
    <w:rsid w:val="6E8CB3B2"/>
    <w:rsid w:val="70877474"/>
    <w:rsid w:val="71195BAD"/>
    <w:rsid w:val="718CA1B6"/>
    <w:rsid w:val="71CB624F"/>
    <w:rsid w:val="7335B137"/>
    <w:rsid w:val="734A4C98"/>
    <w:rsid w:val="74164153"/>
    <w:rsid w:val="766A5CF5"/>
    <w:rsid w:val="76912A0C"/>
    <w:rsid w:val="76C27504"/>
    <w:rsid w:val="77CEF219"/>
    <w:rsid w:val="78D5D43B"/>
    <w:rsid w:val="794EDE63"/>
    <w:rsid w:val="7A24C133"/>
    <w:rsid w:val="7B1C3353"/>
    <w:rsid w:val="7B8AFE6D"/>
    <w:rsid w:val="7CC6E99C"/>
    <w:rsid w:val="7CD355D0"/>
    <w:rsid w:val="7D97FE93"/>
    <w:rsid w:val="7E15D542"/>
    <w:rsid w:val="7E3A14C1"/>
    <w:rsid w:val="7EBA17CA"/>
    <w:rsid w:val="7EDD341B"/>
    <w:rsid w:val="7F573FEA"/>
    <w:rsid w:val="7F89FB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on="f" color="white"/>
      <v:stroke on="f"/>
    </o:shapedefaults>
    <o:shapelayout v:ext="edit">
      <o:idmap v:ext="edit" data="2"/>
    </o:shapelayout>
  </w:shapeDefaults>
  <w:decimalSymbol w:val="."/>
  <w:listSeparator w:val=","/>
  <w14:docId w14:val="42C122E3"/>
  <w15:docId w15:val="{984A0E74-4665-488C-B2B7-01062723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62472"/>
    <w:rPr>
      <w:rFonts w:ascii="Georgia" w:hAnsi="Georgia"/>
      <w:sz w:val="22"/>
      <w:szCs w:val="22"/>
    </w:rPr>
  </w:style>
  <w:style w:type="paragraph" w:styleId="Heading1">
    <w:name w:val="heading 1"/>
    <w:basedOn w:val="Normal"/>
    <w:next w:val="Normal"/>
    <w:link w:val="Heading1Char"/>
    <w:qFormat/>
    <w:rsid w:val="002502DA"/>
    <w:pPr>
      <w:keepNext/>
      <w:spacing w:before="120"/>
      <w:outlineLvl w:val="0"/>
    </w:pPr>
    <w:rPr>
      <w:b/>
      <w:bCs/>
      <w:color w:val="3C1A40"/>
      <w:kern w:val="32"/>
      <w:sz w:val="24"/>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heRoyalMarsdenBodyText" w:customStyle="1">
    <w:name w:val="The Royal Marsden Body Text"/>
    <w:basedOn w:val="Normal"/>
    <w:link w:val="TheRoyalMarsdenBodyTextChar"/>
    <w:rsid w:val="00F060C9"/>
    <w:pPr>
      <w:spacing w:after="240" w:line="240" w:lineRule="exact"/>
    </w:pPr>
  </w:style>
  <w:style w:type="paragraph" w:styleId="TheRoyalMarsdenBodyBullet" w:customStyle="1">
    <w:name w:val="The Royal Marsden Body Bullet"/>
    <w:basedOn w:val="Normal"/>
    <w:rsid w:val="004C662B"/>
    <w:pPr>
      <w:numPr>
        <w:numId w:val="1"/>
      </w:numPr>
      <w:spacing w:line="240" w:lineRule="exact"/>
    </w:pPr>
    <w:rPr>
      <w:b/>
    </w:rPr>
  </w:style>
  <w:style w:type="paragraph" w:styleId="Footer">
    <w:name w:val="footer"/>
    <w:basedOn w:val="Normal"/>
    <w:rsid w:val="002F1B37"/>
    <w:pPr>
      <w:tabs>
        <w:tab w:val="center" w:pos="4153"/>
        <w:tab w:val="right" w:pos="8306"/>
      </w:tabs>
    </w:pPr>
  </w:style>
  <w:style w:type="table" w:styleId="TableGrid">
    <w:name w:val="Table Grid"/>
    <w:basedOn w:val="TableNormal"/>
    <w:rsid w:val="009A6F0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9A6F0F"/>
    <w:pPr>
      <w:tabs>
        <w:tab w:val="center" w:pos="4153"/>
        <w:tab w:val="right" w:pos="8306"/>
      </w:tabs>
    </w:pPr>
  </w:style>
  <w:style w:type="paragraph" w:styleId="NoSpacing">
    <w:name w:val="No Spacing"/>
    <w:link w:val="NoSpacingChar"/>
    <w:uiPriority w:val="1"/>
    <w:rsid w:val="00920D65"/>
    <w:rPr>
      <w:rFonts w:ascii="Calibri" w:hAnsi="Calibri" w:eastAsia="MS Mincho" w:cs="Arial"/>
      <w:sz w:val="22"/>
      <w:szCs w:val="22"/>
      <w:lang w:val="en-US" w:eastAsia="ja-JP"/>
    </w:rPr>
  </w:style>
  <w:style w:type="paragraph" w:styleId="TheRoyalMarsdenBodyTextBold" w:customStyle="1">
    <w:name w:val="The Royal Marsden Body Text Bold"/>
    <w:basedOn w:val="TheRoyalMarsdenBodyText"/>
    <w:link w:val="TheRoyalMarsdenBodyTextBoldChar"/>
    <w:rsid w:val="00153F38"/>
    <w:rPr>
      <w:b/>
      <w:bCs/>
    </w:rPr>
  </w:style>
  <w:style w:type="character" w:styleId="TheRoyalMarsdenBodyTextChar" w:customStyle="1">
    <w:name w:val="The Royal Marsden Body Text Char"/>
    <w:link w:val="TheRoyalMarsdenBodyText"/>
    <w:rsid w:val="00153F38"/>
    <w:rPr>
      <w:rFonts w:ascii="Georgia" w:hAnsi="Georgia"/>
      <w:sz w:val="22"/>
      <w:szCs w:val="22"/>
      <w:lang w:val="en-GB" w:eastAsia="en-GB" w:bidi="ar-SA"/>
    </w:rPr>
  </w:style>
  <w:style w:type="character" w:styleId="TheRoyalMarsdenBodyTextBoldChar" w:customStyle="1">
    <w:name w:val="The Royal Marsden Body Text Bold Char"/>
    <w:link w:val="TheRoyalMarsdenBodyTextBold"/>
    <w:rsid w:val="00153F38"/>
    <w:rPr>
      <w:rFonts w:ascii="Georgia" w:hAnsi="Georgia"/>
      <w:b/>
      <w:bCs/>
      <w:sz w:val="22"/>
      <w:szCs w:val="22"/>
      <w:lang w:val="en-GB" w:eastAsia="en-GB" w:bidi="ar-SA"/>
    </w:rPr>
  </w:style>
  <w:style w:type="character" w:styleId="NoSpacingChar" w:customStyle="1">
    <w:name w:val="No Spacing Char"/>
    <w:link w:val="NoSpacing"/>
    <w:uiPriority w:val="1"/>
    <w:rsid w:val="00920D65"/>
    <w:rPr>
      <w:rFonts w:ascii="Calibri" w:hAnsi="Calibri" w:eastAsia="MS Mincho" w:cs="Arial"/>
      <w:sz w:val="22"/>
      <w:szCs w:val="22"/>
      <w:lang w:val="en-US" w:eastAsia="ja-JP"/>
    </w:rPr>
  </w:style>
  <w:style w:type="paragraph" w:styleId="BalloonText">
    <w:name w:val="Balloon Text"/>
    <w:basedOn w:val="Normal"/>
    <w:link w:val="BalloonTextChar"/>
    <w:rsid w:val="00920D65"/>
    <w:rPr>
      <w:rFonts w:ascii="Tahoma" w:hAnsi="Tahoma" w:cs="Tahoma"/>
      <w:sz w:val="16"/>
      <w:szCs w:val="16"/>
    </w:rPr>
  </w:style>
  <w:style w:type="character" w:styleId="BalloonTextChar" w:customStyle="1">
    <w:name w:val="Balloon Text Char"/>
    <w:link w:val="BalloonText"/>
    <w:rsid w:val="00920D65"/>
    <w:rPr>
      <w:rFonts w:ascii="Tahoma" w:hAnsi="Tahoma" w:cs="Tahoma"/>
      <w:sz w:val="16"/>
      <w:szCs w:val="16"/>
    </w:rPr>
  </w:style>
  <w:style w:type="character" w:styleId="HeaderChar" w:customStyle="1">
    <w:name w:val="Header Char"/>
    <w:link w:val="Header"/>
    <w:uiPriority w:val="99"/>
    <w:rsid w:val="00920D65"/>
    <w:rPr>
      <w:rFonts w:ascii="Georgia" w:hAnsi="Georgia"/>
      <w:sz w:val="22"/>
      <w:szCs w:val="22"/>
    </w:rPr>
  </w:style>
  <w:style w:type="paragraph" w:styleId="Textbold" w:customStyle="1">
    <w:name w:val="Text bold"/>
    <w:basedOn w:val="Normal"/>
    <w:uiPriority w:val="99"/>
    <w:rsid w:val="00191004"/>
    <w:pPr>
      <w:suppressAutoHyphens/>
      <w:autoSpaceDE w:val="0"/>
      <w:autoSpaceDN w:val="0"/>
      <w:adjustRightInd w:val="0"/>
      <w:spacing w:line="288" w:lineRule="auto"/>
      <w:textAlignment w:val="center"/>
    </w:pPr>
    <w:rPr>
      <w:rFonts w:cs="Georgia"/>
      <w:b/>
      <w:bCs/>
      <w:color w:val="3C1A40"/>
      <w:sz w:val="24"/>
      <w:szCs w:val="24"/>
    </w:rPr>
  </w:style>
  <w:style w:type="paragraph" w:styleId="Text" w:customStyle="1">
    <w:name w:val="Text"/>
    <w:basedOn w:val="Normal"/>
    <w:uiPriority w:val="99"/>
    <w:rsid w:val="00191004"/>
    <w:pPr>
      <w:tabs>
        <w:tab w:val="left" w:pos="0"/>
        <w:tab w:val="left" w:pos="567"/>
      </w:tabs>
      <w:suppressAutoHyphens/>
      <w:autoSpaceDE w:val="0"/>
      <w:autoSpaceDN w:val="0"/>
      <w:adjustRightInd w:val="0"/>
      <w:spacing w:after="113" w:line="288" w:lineRule="auto"/>
      <w:textAlignment w:val="center"/>
    </w:pPr>
    <w:rPr>
      <w:rFonts w:cs="Georgia"/>
      <w:color w:val="000000"/>
      <w:sz w:val="24"/>
      <w:szCs w:val="24"/>
    </w:rPr>
  </w:style>
  <w:style w:type="character" w:styleId="Heading1Char" w:customStyle="1">
    <w:name w:val="Heading 1 Char"/>
    <w:link w:val="Heading1"/>
    <w:rsid w:val="002502DA"/>
    <w:rPr>
      <w:rFonts w:ascii="Georgia" w:hAnsi="Georgia"/>
      <w:b/>
      <w:bCs/>
      <w:color w:val="3C1A40"/>
      <w:kern w:val="32"/>
      <w:sz w:val="24"/>
      <w:szCs w:val="32"/>
    </w:rPr>
  </w:style>
  <w:style w:type="paragraph" w:styleId="Heading" w:customStyle="1">
    <w:name w:val="Heading"/>
    <w:basedOn w:val="Normal"/>
    <w:uiPriority w:val="99"/>
    <w:rsid w:val="00A04CF0"/>
    <w:pPr>
      <w:autoSpaceDE w:val="0"/>
      <w:autoSpaceDN w:val="0"/>
      <w:adjustRightInd w:val="0"/>
      <w:spacing w:after="283" w:line="288" w:lineRule="auto"/>
      <w:textAlignment w:val="center"/>
    </w:pPr>
    <w:rPr>
      <w:rFonts w:cs="Georgia"/>
      <w:b/>
      <w:bCs/>
      <w:color w:val="00A0CD"/>
      <w:sz w:val="40"/>
      <w:szCs w:val="40"/>
    </w:rPr>
  </w:style>
  <w:style w:type="paragraph" w:styleId="Title">
    <w:name w:val="Title"/>
    <w:basedOn w:val="Normal"/>
    <w:next w:val="ListBullet2"/>
    <w:link w:val="TitleChar"/>
    <w:qFormat/>
    <w:rsid w:val="000F3872"/>
    <w:pPr>
      <w:spacing w:before="120" w:after="160"/>
      <w:outlineLvl w:val="0"/>
    </w:pPr>
    <w:rPr>
      <w:b/>
      <w:bCs/>
      <w:color w:val="00A0CD"/>
      <w:kern w:val="28"/>
      <w:sz w:val="30"/>
      <w:szCs w:val="32"/>
    </w:rPr>
  </w:style>
  <w:style w:type="character" w:styleId="TitleChar" w:customStyle="1">
    <w:name w:val="Title Char"/>
    <w:link w:val="Title"/>
    <w:rsid w:val="000F3872"/>
    <w:rPr>
      <w:rFonts w:ascii="Georgia" w:hAnsi="Georgia"/>
      <w:b/>
      <w:bCs/>
      <w:color w:val="00A0CD"/>
      <w:kern w:val="28"/>
      <w:sz w:val="30"/>
      <w:szCs w:val="32"/>
    </w:rPr>
  </w:style>
  <w:style w:type="character" w:styleId="Strong">
    <w:name w:val="Strong"/>
    <w:rsid w:val="003F2CF7"/>
    <w:rPr>
      <w:rFonts w:ascii="Georgia" w:hAnsi="Georgia"/>
      <w:bCs/>
      <w:color w:val="3C1A40"/>
      <w:sz w:val="24"/>
    </w:rPr>
  </w:style>
  <w:style w:type="paragraph" w:styleId="ListParagraph">
    <w:name w:val="List Paragraph"/>
    <w:basedOn w:val="Normal"/>
    <w:uiPriority w:val="34"/>
    <w:qFormat/>
    <w:rsid w:val="00124FA8"/>
    <w:pPr>
      <w:ind w:left="720"/>
    </w:pPr>
  </w:style>
  <w:style w:type="paragraph" w:styleId="ListBullet2">
    <w:name w:val="List Bullet 2"/>
    <w:basedOn w:val="Normal"/>
    <w:rsid w:val="00034D27"/>
    <w:pPr>
      <w:contextualSpacing/>
    </w:pPr>
  </w:style>
  <w:style w:type="paragraph" w:styleId="Headertext" w:customStyle="1">
    <w:name w:val="Header text"/>
    <w:basedOn w:val="Header"/>
    <w:link w:val="HeadertextChar"/>
    <w:qFormat/>
    <w:rsid w:val="001F281A"/>
    <w:rPr>
      <w:noProof/>
      <w:sz w:val="16"/>
      <w:szCs w:val="16"/>
    </w:rPr>
  </w:style>
  <w:style w:type="numbering" w:styleId="11-stylebullets" w:customStyle="1">
    <w:name w:val="1.1 - style bullets"/>
    <w:rsid w:val="00DF660A"/>
    <w:pPr>
      <w:numPr>
        <w:numId w:val="5"/>
      </w:numPr>
    </w:pPr>
  </w:style>
  <w:style w:type="character" w:styleId="HeadertextChar" w:customStyle="1">
    <w:name w:val="Header text Char"/>
    <w:link w:val="Headertext"/>
    <w:rsid w:val="001F281A"/>
    <w:rPr>
      <w:rFonts w:ascii="Georgia" w:hAnsi="Georgia"/>
      <w:noProof/>
      <w:sz w:val="16"/>
      <w:szCs w:val="16"/>
    </w:rPr>
  </w:style>
  <w:style w:type="paragraph" w:styleId="Subheadtable" w:customStyle="1">
    <w:name w:val="Sub head table"/>
    <w:basedOn w:val="Heading1"/>
    <w:link w:val="SubheadtableChar"/>
    <w:qFormat/>
    <w:rsid w:val="000F3872"/>
    <w:pPr>
      <w:spacing w:before="40" w:after="40"/>
    </w:pPr>
    <w:rPr>
      <w:color w:val="00A0CD"/>
    </w:rPr>
  </w:style>
  <w:style w:type="paragraph" w:styleId="NoParagraphStyle" w:customStyle="1">
    <w:name w:val="[No Paragraph Style]"/>
    <w:rsid w:val="00BA3627"/>
    <w:pPr>
      <w:autoSpaceDE w:val="0"/>
      <w:autoSpaceDN w:val="0"/>
      <w:adjustRightInd w:val="0"/>
      <w:spacing w:line="288" w:lineRule="auto"/>
      <w:textAlignment w:val="center"/>
    </w:pPr>
    <w:rPr>
      <w:rFonts w:ascii="Georgia" w:hAnsi="Georgia"/>
      <w:color w:val="000000"/>
      <w:sz w:val="24"/>
      <w:szCs w:val="24"/>
    </w:rPr>
  </w:style>
  <w:style w:type="character" w:styleId="SubheadtableChar" w:customStyle="1">
    <w:name w:val="Sub head table Char"/>
    <w:link w:val="Subheadtable"/>
    <w:rsid w:val="000F3872"/>
    <w:rPr>
      <w:rFonts w:ascii="Georgia" w:hAnsi="Georgia"/>
      <w:b/>
      <w:bCs/>
      <w:color w:val="00A0CD"/>
      <w:kern w:val="32"/>
      <w:sz w:val="24"/>
      <w:szCs w:val="32"/>
    </w:rPr>
  </w:style>
  <w:style w:type="paragraph" w:styleId="Frontpagetitle" w:customStyle="1">
    <w:name w:val="Front page title"/>
    <w:basedOn w:val="Heading1"/>
    <w:link w:val="FrontpagetitleChar"/>
    <w:qFormat/>
    <w:rsid w:val="00956164"/>
    <w:rPr>
      <w:b w:val="0"/>
      <w:color w:val="FFFFFF" w:themeColor="background1"/>
      <w:sz w:val="60"/>
    </w:rPr>
  </w:style>
  <w:style w:type="paragraph" w:styleId="Auberginetext" w:customStyle="1">
    <w:name w:val="Aubergine text"/>
    <w:basedOn w:val="Normal"/>
    <w:link w:val="AuberginetextChar"/>
    <w:qFormat/>
    <w:rsid w:val="00110973"/>
    <w:rPr>
      <w:b/>
      <w:sz w:val="46"/>
    </w:rPr>
  </w:style>
  <w:style w:type="character" w:styleId="FrontpagetitleChar" w:customStyle="1">
    <w:name w:val="Front page title Char"/>
    <w:link w:val="Frontpagetitle"/>
    <w:rsid w:val="00956164"/>
    <w:rPr>
      <w:rFonts w:ascii="Georgia" w:hAnsi="Georgia"/>
      <w:bCs/>
      <w:color w:val="FFFFFF" w:themeColor="background1"/>
      <w:kern w:val="32"/>
      <w:sz w:val="60"/>
      <w:szCs w:val="32"/>
    </w:rPr>
  </w:style>
  <w:style w:type="character" w:styleId="AuberginetextChar" w:customStyle="1">
    <w:name w:val="Aubergine text Char"/>
    <w:link w:val="Auberginetext"/>
    <w:rsid w:val="00110973"/>
    <w:rPr>
      <w:rFonts w:ascii="Georgia" w:hAnsi="Georgia"/>
      <w:b/>
      <w:sz w:val="46"/>
      <w:szCs w:val="22"/>
    </w:rPr>
  </w:style>
  <w:style w:type="paragraph" w:styleId="BodyTextIndent">
    <w:name w:val="Body Text Indent"/>
    <w:basedOn w:val="Normal"/>
    <w:link w:val="BodyTextIndentChar"/>
    <w:rsid w:val="003C24FB"/>
    <w:pPr>
      <w:ind w:left="567" w:hanging="567"/>
      <w:jc w:val="both"/>
    </w:pPr>
    <w:rPr>
      <w:rFonts w:ascii="Arial" w:hAnsi="Arial"/>
      <w:szCs w:val="20"/>
      <w:lang w:eastAsia="en-US"/>
    </w:rPr>
  </w:style>
  <w:style w:type="character" w:styleId="BodyTextIndentChar" w:customStyle="1">
    <w:name w:val="Body Text Indent Char"/>
    <w:link w:val="BodyTextIndent"/>
    <w:rsid w:val="003C24FB"/>
    <w:rPr>
      <w:rFonts w:ascii="Arial" w:hAnsi="Arial"/>
      <w:sz w:val="22"/>
      <w:lang w:eastAsia="en-US"/>
    </w:rPr>
  </w:style>
  <w:style w:type="paragraph" w:styleId="numberbullets" w:customStyle="1">
    <w:name w:val="number bullets"/>
    <w:basedOn w:val="Normal"/>
    <w:link w:val="numberbulletsChar"/>
    <w:qFormat/>
    <w:rsid w:val="003C24FB"/>
    <w:pPr>
      <w:numPr>
        <w:numId w:val="4"/>
      </w:numPr>
    </w:pPr>
  </w:style>
  <w:style w:type="paragraph" w:styleId="BodyText">
    <w:name w:val="Body Text"/>
    <w:basedOn w:val="Normal"/>
    <w:link w:val="BodyTextChar"/>
    <w:rsid w:val="00115085"/>
    <w:pPr>
      <w:spacing w:after="120"/>
    </w:pPr>
  </w:style>
  <w:style w:type="character" w:styleId="numberbulletsChar" w:customStyle="1">
    <w:name w:val="number bullets Char"/>
    <w:link w:val="numberbullets"/>
    <w:rsid w:val="003C24FB"/>
    <w:rPr>
      <w:rFonts w:ascii="Georgia" w:hAnsi="Georgia"/>
      <w:szCs w:val="22"/>
    </w:rPr>
  </w:style>
  <w:style w:type="character" w:styleId="BodyTextChar" w:customStyle="1">
    <w:name w:val="Body Text Char"/>
    <w:link w:val="BodyText"/>
    <w:rsid w:val="00115085"/>
    <w:rPr>
      <w:rFonts w:ascii="Georgia" w:hAnsi="Georgia"/>
      <w:szCs w:val="22"/>
    </w:rPr>
  </w:style>
  <w:style w:type="paragraph" w:styleId="BodyTextIndent2">
    <w:name w:val="Body Text Indent 2"/>
    <w:basedOn w:val="Normal"/>
    <w:link w:val="BodyTextIndent2Char"/>
    <w:rsid w:val="00115085"/>
    <w:pPr>
      <w:spacing w:after="120" w:line="480" w:lineRule="auto"/>
      <w:ind w:left="283"/>
    </w:pPr>
  </w:style>
  <w:style w:type="character" w:styleId="BodyTextIndent2Char" w:customStyle="1">
    <w:name w:val="Body Text Indent 2 Char"/>
    <w:link w:val="BodyTextIndent2"/>
    <w:rsid w:val="00115085"/>
    <w:rPr>
      <w:rFonts w:ascii="Georgia" w:hAnsi="Georgia"/>
      <w:szCs w:val="22"/>
    </w:rPr>
  </w:style>
  <w:style w:type="paragraph" w:styleId="Default" w:customStyle="1">
    <w:name w:val="Default"/>
    <w:rsid w:val="009002C7"/>
    <w:pPr>
      <w:autoSpaceDE w:val="0"/>
      <w:autoSpaceDN w:val="0"/>
      <w:adjustRightInd w:val="0"/>
    </w:pPr>
    <w:rPr>
      <w:rFonts w:ascii="Georgia" w:hAnsi="Georgia" w:cs="Georgia"/>
      <w:color w:val="000000"/>
      <w:sz w:val="24"/>
      <w:szCs w:val="24"/>
    </w:rPr>
  </w:style>
  <w:style w:type="character" w:styleId="CommentReference">
    <w:name w:val="annotation reference"/>
    <w:basedOn w:val="DefaultParagraphFont"/>
    <w:rsid w:val="00835FAB"/>
    <w:rPr>
      <w:sz w:val="16"/>
      <w:szCs w:val="16"/>
    </w:rPr>
  </w:style>
  <w:style w:type="paragraph" w:styleId="CommentText">
    <w:name w:val="annotation text"/>
    <w:basedOn w:val="Normal"/>
    <w:link w:val="CommentTextChar"/>
    <w:rsid w:val="00835FAB"/>
    <w:rPr>
      <w:szCs w:val="20"/>
    </w:rPr>
  </w:style>
  <w:style w:type="character" w:styleId="CommentTextChar" w:customStyle="1">
    <w:name w:val="Comment Text Char"/>
    <w:basedOn w:val="DefaultParagraphFont"/>
    <w:link w:val="CommentText"/>
    <w:rsid w:val="00835FAB"/>
    <w:rPr>
      <w:rFonts w:ascii="Georgia" w:hAnsi="Georgia"/>
    </w:rPr>
  </w:style>
  <w:style w:type="paragraph" w:styleId="CommentSubject">
    <w:name w:val="annotation subject"/>
    <w:basedOn w:val="CommentText"/>
    <w:next w:val="CommentText"/>
    <w:link w:val="CommentSubjectChar"/>
    <w:rsid w:val="00835FAB"/>
    <w:rPr>
      <w:b/>
      <w:bCs/>
    </w:rPr>
  </w:style>
  <w:style w:type="character" w:styleId="CommentSubjectChar" w:customStyle="1">
    <w:name w:val="Comment Subject Char"/>
    <w:basedOn w:val="CommentTextChar"/>
    <w:link w:val="CommentSubject"/>
    <w:rsid w:val="00835FAB"/>
    <w:rPr>
      <w:rFonts w:ascii="Georgia" w:hAnsi="Georgia"/>
      <w:b/>
      <w:bCs/>
    </w:rPr>
  </w:style>
  <w:style w:type="paragraph" w:styleId="NormalWeb">
    <w:name w:val="Normal (Web)"/>
    <w:basedOn w:val="Normal"/>
    <w:uiPriority w:val="99"/>
    <w:unhideWhenUsed/>
    <w:rsid w:val="00466DAB"/>
    <w:pPr>
      <w:spacing w:after="240"/>
    </w:pPr>
    <w:rPr>
      <w:rFonts w:ascii="Times New Roman" w:hAnsi="Times New Roman"/>
      <w:sz w:val="24"/>
      <w:szCs w:val="24"/>
    </w:rPr>
  </w:style>
  <w:style w:type="paragraph" w:styleId="Revision">
    <w:name w:val="Revision"/>
    <w:hidden/>
    <w:uiPriority w:val="99"/>
    <w:semiHidden/>
    <w:rsid w:val="00687C76"/>
    <w:rPr>
      <w:rFonts w:ascii="Georgia" w:hAnsi="Georgia"/>
      <w:sz w:val="22"/>
      <w:szCs w:val="22"/>
    </w:rPr>
  </w:style>
  <w:style w:type="character" w:styleId="Mention">
    <w:name w:val="Mention"/>
    <w:basedOn w:val="DefaultParagraphFont"/>
    <w:uiPriority w:val="99"/>
    <w:unhideWhenUsed/>
    <w:rsid w:val="002744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300805">
      <w:bodyDiv w:val="1"/>
      <w:marLeft w:val="0"/>
      <w:marRight w:val="0"/>
      <w:marTop w:val="0"/>
      <w:marBottom w:val="0"/>
      <w:divBdr>
        <w:top w:val="none" w:sz="0" w:space="0" w:color="auto"/>
        <w:left w:val="none" w:sz="0" w:space="0" w:color="auto"/>
        <w:bottom w:val="none" w:sz="0" w:space="0" w:color="auto"/>
        <w:right w:val="none" w:sz="0" w:space="0" w:color="auto"/>
      </w:divBdr>
      <w:divsChild>
        <w:div w:id="1151872138">
          <w:marLeft w:val="0"/>
          <w:marRight w:val="0"/>
          <w:marTop w:val="0"/>
          <w:marBottom w:val="0"/>
          <w:divBdr>
            <w:top w:val="none" w:sz="0" w:space="0" w:color="auto"/>
            <w:left w:val="none" w:sz="0" w:space="0" w:color="auto"/>
            <w:bottom w:val="none" w:sz="0" w:space="0" w:color="auto"/>
            <w:right w:val="none" w:sz="0" w:space="0" w:color="auto"/>
          </w:divBdr>
          <w:divsChild>
            <w:div w:id="1149663749">
              <w:marLeft w:val="0"/>
              <w:marRight w:val="0"/>
              <w:marTop w:val="0"/>
              <w:marBottom w:val="0"/>
              <w:divBdr>
                <w:top w:val="none" w:sz="0" w:space="0" w:color="auto"/>
                <w:left w:val="none" w:sz="0" w:space="0" w:color="auto"/>
                <w:bottom w:val="none" w:sz="0" w:space="0" w:color="auto"/>
                <w:right w:val="none" w:sz="0" w:space="0" w:color="auto"/>
              </w:divBdr>
              <w:divsChild>
                <w:div w:id="129613485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36861747">
      <w:bodyDiv w:val="1"/>
      <w:marLeft w:val="0"/>
      <w:marRight w:val="0"/>
      <w:marTop w:val="0"/>
      <w:marBottom w:val="0"/>
      <w:divBdr>
        <w:top w:val="none" w:sz="0" w:space="0" w:color="auto"/>
        <w:left w:val="none" w:sz="0" w:space="0" w:color="auto"/>
        <w:bottom w:val="none" w:sz="0" w:space="0" w:color="auto"/>
        <w:right w:val="none" w:sz="0" w:space="0" w:color="auto"/>
      </w:divBdr>
    </w:div>
    <w:div w:id="1303731675">
      <w:bodyDiv w:val="1"/>
      <w:marLeft w:val="0"/>
      <w:marRight w:val="0"/>
      <w:marTop w:val="0"/>
      <w:marBottom w:val="0"/>
      <w:divBdr>
        <w:top w:val="none" w:sz="0" w:space="0" w:color="auto"/>
        <w:left w:val="none" w:sz="0" w:space="0" w:color="auto"/>
        <w:bottom w:val="none" w:sz="0" w:space="0" w:color="auto"/>
        <w:right w:val="none" w:sz="0" w:space="0" w:color="auto"/>
      </w:divBdr>
    </w:div>
    <w:div w:id="1746755938">
      <w:bodyDiv w:val="1"/>
      <w:marLeft w:val="0"/>
      <w:marRight w:val="0"/>
      <w:marTop w:val="0"/>
      <w:marBottom w:val="0"/>
      <w:divBdr>
        <w:top w:val="none" w:sz="0" w:space="0" w:color="auto"/>
        <w:left w:val="none" w:sz="0" w:space="0" w:color="auto"/>
        <w:bottom w:val="none" w:sz="0" w:space="0" w:color="auto"/>
        <w:right w:val="none" w:sz="0" w:space="0" w:color="auto"/>
      </w:divBdr>
    </w:div>
    <w:div w:id="1869180599">
      <w:bodyDiv w:val="1"/>
      <w:marLeft w:val="0"/>
      <w:marRight w:val="0"/>
      <w:marTop w:val="0"/>
      <w:marBottom w:val="0"/>
      <w:divBdr>
        <w:top w:val="none" w:sz="0" w:space="0" w:color="auto"/>
        <w:left w:val="none" w:sz="0" w:space="0" w:color="auto"/>
        <w:bottom w:val="none" w:sz="0" w:space="0" w:color="auto"/>
        <w:right w:val="none" w:sz="0" w:space="0" w:color="auto"/>
      </w:divBdr>
    </w:div>
    <w:div w:id="20649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microsoft.com/office/2011/relationships/people" Target="people.xml" Id="R2b964f1142c64e6d" /><Relationship Type="http://schemas.microsoft.com/office/2011/relationships/commentsExtended" Target="commentsExtended.xml" Id="Rba3bdeec7f164516" /><Relationship Type="http://schemas.microsoft.com/office/2016/09/relationships/commentsIds" Target="commentsIds.xml" Id="Rec2ffc85c2404485"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88FB9-97A5-4A06-858D-2AED007EA2F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Moving Brands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Mossman, Ellen</dc:creator>
  <keywords/>
  <lastModifiedBy>Christopher Welch</lastModifiedBy>
  <revision>97</revision>
  <lastPrinted>2023-03-30T04:58:00.0000000Z</lastPrinted>
  <dcterms:created xsi:type="dcterms:W3CDTF">2024-12-10T06:53:00.0000000Z</dcterms:created>
  <dcterms:modified xsi:type="dcterms:W3CDTF">2025-04-09T12:58:33.4450829Z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5d6fe4-8b12-4832-913a-b68fbe4b6a9e_Enabled">
    <vt:lpwstr>true</vt:lpwstr>
  </property>
  <property fmtid="{D5CDD505-2E9C-101B-9397-08002B2CF9AE}" pid="3" name="MSIP_Label_7a5d6fe4-8b12-4832-913a-b68fbe4b6a9e_SetDate">
    <vt:lpwstr>2022-08-05T09:26:11Z</vt:lpwstr>
  </property>
  <property fmtid="{D5CDD505-2E9C-101B-9397-08002B2CF9AE}" pid="4" name="MSIP_Label_7a5d6fe4-8b12-4832-913a-b68fbe4b6a9e_Method">
    <vt:lpwstr>Privileged</vt:lpwstr>
  </property>
  <property fmtid="{D5CDD505-2E9C-101B-9397-08002B2CF9AE}" pid="5" name="MSIP_Label_7a5d6fe4-8b12-4832-913a-b68fbe4b6a9e_Name">
    <vt:lpwstr>Public Information</vt:lpwstr>
  </property>
  <property fmtid="{D5CDD505-2E9C-101B-9397-08002B2CF9AE}" pid="6" name="MSIP_Label_7a5d6fe4-8b12-4832-913a-b68fbe4b6a9e_SiteId">
    <vt:lpwstr>6162036b-af7d-46d3-b4b4-10ee261019df</vt:lpwstr>
  </property>
  <property fmtid="{D5CDD505-2E9C-101B-9397-08002B2CF9AE}" pid="7" name="MSIP_Label_7a5d6fe4-8b12-4832-913a-b68fbe4b6a9e_ActionId">
    <vt:lpwstr>b4368704-41c2-4ec9-8766-eb805f858226</vt:lpwstr>
  </property>
  <property fmtid="{D5CDD505-2E9C-101B-9397-08002B2CF9AE}" pid="8" name="MSIP_Label_7a5d6fe4-8b12-4832-913a-b68fbe4b6a9e_ContentBits">
    <vt:lpwstr>0</vt:lpwstr>
  </property>
</Properties>
</file>